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D601FD"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D601FD"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D601FD"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D601FD"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D601FD"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D601FD"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D601FD"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D601FD"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D601FD"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D601FD"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D601FD"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D601FD"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D601FD"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D601FD"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D601FD"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D601FD"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D601FD"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D601FD"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D601FD"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D601FD"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D601FD"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D601FD"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D601FD"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D601FD"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D601FD"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D601FD"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D601FD"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D601FD"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Gesetzlich</w:t>
            </w:r>
            <w:proofErr w:type="gramEnd"/>
            <w:r w:rsidR="000E4DB9" w:rsidRPr="001A6C2C">
              <w:rPr>
                <w:rFonts w:ascii="Calibri" w:hAnsi="Calibri" w:cs="Calibri"/>
                <w:sz w:val="20"/>
                <w:szCs w:val="20"/>
              </w:rPr>
              <w:t xml:space="preserve">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w:t>
            </w:r>
            <w:proofErr w:type="gramStart"/>
            <w:r w:rsidR="000E4DB9" w:rsidRPr="001A6C2C">
              <w:rPr>
                <w:rFonts w:ascii="Calibri" w:hAnsi="Calibri" w:cs="Calibri"/>
                <w:sz w:val="20"/>
                <w:szCs w:val="20"/>
              </w:rPr>
              <w:t>Privat</w:t>
            </w:r>
            <w:proofErr w:type="gramEnd"/>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D601FD"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D601FD"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D601FD"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D601FD"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D601FD"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D601FD"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4D9A6090" w:rsidR="005F78EC" w:rsidRPr="001A6C2C" w:rsidRDefault="005F78EC" w:rsidP="000C69CD">
      <w:pPr>
        <w:spacing w:after="120"/>
        <w:rPr>
          <w:rFonts w:ascii="Calibri" w:hAnsi="Calibri" w:cs="Calibri"/>
          <w:sz w:val="20"/>
          <w:szCs w:val="20"/>
        </w:rPr>
      </w:pPr>
      <w:r w:rsidRPr="001A6C2C">
        <w:rPr>
          <w:rFonts w:ascii="Calibri" w:hAnsi="Calibri" w:cs="Calibri"/>
          <w:b/>
          <w:sz w:val="20"/>
          <w:szCs w:val="20"/>
        </w:rPr>
        <w:t xml:space="preserve">Erklärung der beschäftigten Person: </w:t>
      </w:r>
      <w:r w:rsidR="009939DD" w:rsidRPr="000C69CD">
        <w:rPr>
          <w:rFonts w:ascii="Calibri" w:hAnsi="Calibri" w:cs="Calibri"/>
          <w:sz w:val="18"/>
          <w:szCs w:val="18"/>
        </w:rPr>
        <w:t>Ich verpflichte mich, jede Änderung unmittelbar schriftlich anzuzeigen! Mir ist bekannt, dass ich für unzutreffende bzw. unterlassende Angaben persönlich in Haftung genommen werden kann! Entsteht durch eine unterlassende oder verspätete Mitteilung dem Arbeitgeber ein materieller Schaden, verpflichte ich mich zum Ersatz dieses Schadens. Ich verzichte ausdrücklich auf die Anwendung gesetzlicher Ausschlussfristen im Zusammenhang mit nachträglich entstandenen Verpflichtungen des Arbeitgebers zur Zahlung von Beiträgen zur Kranken-, Pflege-, Renten- und Arbeitslosenversicherung.</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A3B794D" w14:textId="28F1E79C" w:rsidR="009939DD" w:rsidRDefault="009939DD" w:rsidP="007B21AD">
      <w:pPr>
        <w:pBdr>
          <w:top w:val="single" w:sz="4" w:space="1" w:color="auto"/>
          <w:left w:val="single" w:sz="4" w:space="4" w:color="auto"/>
          <w:bottom w:val="single" w:sz="4" w:space="5" w:color="auto"/>
          <w:right w:val="single" w:sz="4" w:space="4" w:color="auto"/>
        </w:pBdr>
        <w:spacing w:after="0"/>
        <w:ind w:right="-177"/>
        <w:rPr>
          <w:sz w:val="18"/>
          <w:szCs w:val="18"/>
        </w:rPr>
      </w:pPr>
      <w:r>
        <w:rPr>
          <w:sz w:val="18"/>
          <w:szCs w:val="18"/>
        </w:rPr>
        <w:lastRenderedPageBreak/>
        <w:t xml:space="preserve">Hiermit beantrage ich die Befreiung von der Versicherungspflicht in der Rentenversicherung im Rahmen meiner geringfügig entlohnten Beschäftigung und verzichte damit auf den Erwerb von Pflichtbeitragszeiten. Ich habe </w:t>
      </w:r>
      <w:smartTag w:uri="urn:schemas-microsoft-com:office:smarttags" w:element="PersonName">
        <w:r>
          <w:rPr>
            <w:sz w:val="18"/>
            <w:szCs w:val="18"/>
          </w:rPr>
          <w:t>die</w:t>
        </w:r>
      </w:smartTag>
      <w:r>
        <w:rPr>
          <w:sz w:val="18"/>
          <w:szCs w:val="18"/>
        </w:rPr>
        <w:t xml:space="preserve"> Hinweise auf dem "Merkblatt über </w:t>
      </w:r>
      <w:smartTag w:uri="urn:schemas-microsoft-com:office:smarttags" w:element="PersonName">
        <w:r>
          <w:rPr>
            <w:sz w:val="18"/>
            <w:szCs w:val="18"/>
          </w:rPr>
          <w:t>die</w:t>
        </w:r>
      </w:smartTag>
      <w:r>
        <w:rPr>
          <w:sz w:val="18"/>
          <w:szCs w:val="18"/>
        </w:rPr>
        <w:t xml:space="preserve"> möglichen Folgen einer Befreiung von der Rentenversicherungspflicht" zur Kenntnis genommen.</w:t>
      </w:r>
    </w:p>
    <w:p w14:paraId="78680EDA" w14:textId="77777777" w:rsidR="007B21AD" w:rsidRDefault="007B21AD" w:rsidP="007B21AD">
      <w:pPr>
        <w:pBdr>
          <w:top w:val="single" w:sz="4" w:space="1" w:color="auto"/>
          <w:left w:val="single" w:sz="4" w:space="4" w:color="auto"/>
          <w:bottom w:val="single" w:sz="4" w:space="5" w:color="auto"/>
          <w:right w:val="single" w:sz="4" w:space="4" w:color="auto"/>
        </w:pBdr>
        <w:spacing w:after="0"/>
        <w:ind w:right="-177"/>
        <w:rPr>
          <w:sz w:val="18"/>
          <w:szCs w:val="18"/>
        </w:rPr>
      </w:pPr>
    </w:p>
    <w:p w14:paraId="0C9B1464" w14:textId="634F0178" w:rsidR="009939DD" w:rsidRDefault="009939DD" w:rsidP="007B21AD">
      <w:pPr>
        <w:pBdr>
          <w:top w:val="single" w:sz="4" w:space="1" w:color="auto"/>
          <w:left w:val="single" w:sz="4" w:space="4" w:color="auto"/>
          <w:bottom w:val="single" w:sz="4" w:space="5" w:color="auto"/>
          <w:right w:val="single" w:sz="4" w:space="4" w:color="auto"/>
        </w:pBdr>
        <w:spacing w:after="0"/>
        <w:ind w:right="-177"/>
        <w:rPr>
          <w:sz w:val="18"/>
          <w:szCs w:val="18"/>
        </w:rPr>
      </w:pPr>
      <w:r>
        <w:rPr>
          <w:sz w:val="18"/>
          <w:szCs w:val="18"/>
        </w:rPr>
        <w:t xml:space="preserve">Mir ist bekannt, dass der Befreiungsantrag für </w:t>
      </w:r>
      <w:r w:rsidRPr="0059336C">
        <w:rPr>
          <w:b/>
          <w:bCs/>
          <w:sz w:val="18"/>
          <w:szCs w:val="18"/>
        </w:rPr>
        <w:t>alle</w:t>
      </w:r>
      <w:r>
        <w:rPr>
          <w:sz w:val="18"/>
          <w:szCs w:val="18"/>
        </w:rPr>
        <w:t xml:space="preserve"> von mir gleichzeitig ausgeübten geringfügig entlohnten Beschäftigungen gilt und für </w:t>
      </w:r>
      <w:smartTag w:uri="urn:schemas-microsoft-com:office:smarttags" w:element="PersonName">
        <w:r>
          <w:rPr>
            <w:sz w:val="18"/>
            <w:szCs w:val="18"/>
          </w:rPr>
          <w:t>die</w:t>
        </w:r>
      </w:smartTag>
      <w:r>
        <w:rPr>
          <w:sz w:val="18"/>
          <w:szCs w:val="18"/>
        </w:rPr>
        <w:t xml:space="preserve"> Dauer der Beschäftigung bindend ist; eine Rücknahme ist nicht möglich. Ich verpflichte mich, alle weiteren Arbeitgeber, bei denen ich eine geringfügig entlohnte Beschäftigung ausübe, über diesen Befreiungsantrag zu informieren.  </w:t>
      </w:r>
    </w:p>
    <w:p w14:paraId="5E060B2A" w14:textId="77777777" w:rsidR="009939DD" w:rsidRDefault="009939DD" w:rsidP="009939DD">
      <w:pPr>
        <w:pBdr>
          <w:top w:val="single" w:sz="4" w:space="1" w:color="auto"/>
          <w:left w:val="single" w:sz="4" w:space="4" w:color="auto"/>
          <w:bottom w:val="single" w:sz="4" w:space="5" w:color="auto"/>
          <w:right w:val="single" w:sz="4" w:space="4" w:color="auto"/>
        </w:pBdr>
        <w:ind w:right="-177"/>
        <w:rPr>
          <w:sz w:val="14"/>
          <w:szCs w:val="14"/>
        </w:rPr>
      </w:pPr>
    </w:p>
    <w:p w14:paraId="28E7303D" w14:textId="55550462"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 xml:space="preserve">____________________________                                             </w:t>
      </w:r>
      <w:r w:rsidR="001C51A7">
        <w:rPr>
          <w:sz w:val="16"/>
          <w:szCs w:val="16"/>
        </w:rPr>
        <w:tab/>
      </w:r>
      <w:r w:rsidR="001C51A7">
        <w:rPr>
          <w:sz w:val="16"/>
          <w:szCs w:val="16"/>
        </w:rPr>
        <w:tab/>
      </w:r>
      <w:r w:rsidR="001C51A7">
        <w:rPr>
          <w:sz w:val="16"/>
          <w:szCs w:val="16"/>
        </w:rPr>
        <w:tab/>
      </w:r>
      <w:r>
        <w:rPr>
          <w:sz w:val="16"/>
          <w:szCs w:val="16"/>
        </w:rPr>
        <w:t xml:space="preserve">     ____________________________________</w:t>
      </w:r>
    </w:p>
    <w:p w14:paraId="48324FCE" w14:textId="77777777"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Ort, Datum</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roofErr w:type="gramStart"/>
      <w:r>
        <w:rPr>
          <w:sz w:val="16"/>
          <w:szCs w:val="16"/>
        </w:rPr>
        <w:t>Unterschrift  Arbeitnehmer</w:t>
      </w:r>
      <w:proofErr w:type="gramEnd"/>
    </w:p>
    <w:p w14:paraId="4D2C5BCA" w14:textId="77777777"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(Bei Minderjährigen Unterschrift des Erziehungsberechtigten) </w:t>
      </w:r>
    </w:p>
    <w:p w14:paraId="2C8F12FE" w14:textId="28438E26" w:rsidR="009939DD" w:rsidRDefault="009939DD" w:rsidP="009939DD">
      <w:pPr>
        <w:pBdr>
          <w:top w:val="single" w:sz="4" w:space="1" w:color="auto"/>
          <w:left w:val="single" w:sz="4" w:space="4" w:color="auto"/>
          <w:bottom w:val="single" w:sz="4" w:space="5" w:color="auto"/>
          <w:right w:val="single" w:sz="4" w:space="4" w:color="auto"/>
        </w:pBdr>
        <w:ind w:right="-177"/>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07D877B6" w14:textId="18B7E6AB"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 xml:space="preserve">Befreiungsantrag </w:t>
      </w:r>
      <w:r w:rsidR="001C51A7">
        <w:rPr>
          <w:sz w:val="16"/>
          <w:szCs w:val="16"/>
        </w:rPr>
        <w:t>ist am</w:t>
      </w:r>
      <w:r>
        <w:rPr>
          <w:sz w:val="16"/>
          <w:szCs w:val="16"/>
        </w:rPr>
        <w:t>:           ___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___    bei mir eingegangen.</w:t>
      </w:r>
    </w:p>
    <w:p w14:paraId="16754801" w14:textId="65868CA7" w:rsidR="009939DD" w:rsidRPr="00064323" w:rsidRDefault="009939DD" w:rsidP="001C51A7">
      <w:pPr>
        <w:pBdr>
          <w:top w:val="single" w:sz="4" w:space="1" w:color="auto"/>
          <w:left w:val="single" w:sz="4" w:space="4" w:color="auto"/>
          <w:bottom w:val="single" w:sz="4" w:space="5" w:color="auto"/>
          <w:right w:val="single" w:sz="4" w:space="4" w:color="auto"/>
        </w:pBdr>
        <w:spacing w:after="0"/>
        <w:ind w:right="-177"/>
        <w:rPr>
          <w:sz w:val="14"/>
          <w:szCs w:val="14"/>
        </w:rPr>
      </w:pPr>
      <w:r>
        <w:rPr>
          <w:sz w:val="16"/>
          <w:szCs w:val="16"/>
        </w:rPr>
        <w:tab/>
        <w:t xml:space="preserve">                             </w:t>
      </w:r>
      <w:r w:rsidRPr="00064323">
        <w:rPr>
          <w:sz w:val="14"/>
          <w:szCs w:val="14"/>
        </w:rPr>
        <w:t xml:space="preserve">       </w:t>
      </w:r>
      <w:r>
        <w:rPr>
          <w:sz w:val="14"/>
          <w:szCs w:val="14"/>
        </w:rPr>
        <w:t xml:space="preserve">   </w:t>
      </w:r>
      <w:r w:rsidR="001C51A7">
        <w:rPr>
          <w:sz w:val="14"/>
          <w:szCs w:val="14"/>
        </w:rPr>
        <w:t xml:space="preserve">     </w:t>
      </w:r>
      <w:r>
        <w:rPr>
          <w:sz w:val="14"/>
          <w:szCs w:val="14"/>
        </w:rPr>
        <w:t xml:space="preserve"> </w:t>
      </w:r>
      <w:r w:rsidRPr="00064323">
        <w:rPr>
          <w:sz w:val="14"/>
          <w:szCs w:val="14"/>
        </w:rPr>
        <w:t xml:space="preserve"> T       </w:t>
      </w:r>
      <w:r w:rsidR="001C51A7">
        <w:rPr>
          <w:sz w:val="14"/>
          <w:szCs w:val="14"/>
        </w:rPr>
        <w:t xml:space="preserve">   </w:t>
      </w:r>
      <w:r w:rsidRPr="00064323">
        <w:rPr>
          <w:sz w:val="14"/>
          <w:szCs w:val="14"/>
        </w:rPr>
        <w:t xml:space="preserve"> </w:t>
      </w:r>
      <w:proofErr w:type="spellStart"/>
      <w:r w:rsidRPr="00064323">
        <w:rPr>
          <w:sz w:val="14"/>
          <w:szCs w:val="14"/>
        </w:rPr>
        <w:t>T</w:t>
      </w:r>
      <w:proofErr w:type="spellEnd"/>
      <w:r w:rsidRPr="00064323">
        <w:rPr>
          <w:sz w:val="14"/>
          <w:szCs w:val="14"/>
        </w:rPr>
        <w:t xml:space="preserve">       </w:t>
      </w:r>
      <w:r w:rsidR="001C51A7">
        <w:rPr>
          <w:sz w:val="14"/>
          <w:szCs w:val="14"/>
        </w:rPr>
        <w:t xml:space="preserve">  </w:t>
      </w:r>
      <w:r w:rsidRPr="00064323">
        <w:rPr>
          <w:sz w:val="14"/>
          <w:szCs w:val="14"/>
        </w:rPr>
        <w:t xml:space="preserve"> M     </w:t>
      </w:r>
      <w:r w:rsidR="001C51A7">
        <w:rPr>
          <w:sz w:val="14"/>
          <w:szCs w:val="14"/>
        </w:rPr>
        <w:t xml:space="preserve"> </w:t>
      </w:r>
      <w:r>
        <w:rPr>
          <w:sz w:val="14"/>
          <w:szCs w:val="14"/>
        </w:rPr>
        <w:t xml:space="preserve">  </w:t>
      </w:r>
      <w:r w:rsidRPr="00064323">
        <w:rPr>
          <w:sz w:val="14"/>
          <w:szCs w:val="14"/>
        </w:rPr>
        <w:t xml:space="preserve"> </w:t>
      </w:r>
      <w:proofErr w:type="spellStart"/>
      <w:r w:rsidRPr="00064323">
        <w:rPr>
          <w:sz w:val="14"/>
          <w:szCs w:val="14"/>
        </w:rPr>
        <w:t>M</w:t>
      </w:r>
      <w:proofErr w:type="spellEnd"/>
      <w:r w:rsidRPr="00064323">
        <w:rPr>
          <w:sz w:val="14"/>
          <w:szCs w:val="14"/>
        </w:rPr>
        <w:t xml:space="preserve">      </w:t>
      </w:r>
      <w:r>
        <w:rPr>
          <w:sz w:val="14"/>
          <w:szCs w:val="14"/>
        </w:rPr>
        <w:t xml:space="preserve">  </w:t>
      </w:r>
      <w:r w:rsidRPr="00064323">
        <w:rPr>
          <w:sz w:val="14"/>
          <w:szCs w:val="14"/>
        </w:rPr>
        <w:t xml:space="preserve">J       </w:t>
      </w:r>
      <w:r w:rsidR="001C51A7">
        <w:rPr>
          <w:sz w:val="14"/>
          <w:szCs w:val="14"/>
        </w:rPr>
        <w:t xml:space="preserve">  </w:t>
      </w:r>
      <w:r>
        <w:rPr>
          <w:sz w:val="14"/>
          <w:szCs w:val="14"/>
        </w:rPr>
        <w:t xml:space="preserve">  </w:t>
      </w:r>
      <w:r w:rsidRPr="00064323">
        <w:rPr>
          <w:sz w:val="14"/>
          <w:szCs w:val="14"/>
        </w:rPr>
        <w:t xml:space="preserve"> </w:t>
      </w:r>
      <w:proofErr w:type="spellStart"/>
      <w:r w:rsidRPr="00064323">
        <w:rPr>
          <w:sz w:val="14"/>
          <w:szCs w:val="14"/>
        </w:rPr>
        <w:t>J</w:t>
      </w:r>
      <w:proofErr w:type="spellEnd"/>
      <w:r>
        <w:rPr>
          <w:sz w:val="14"/>
          <w:szCs w:val="14"/>
        </w:rPr>
        <w:t xml:space="preserve">     </w:t>
      </w:r>
      <w:r w:rsidR="001C51A7">
        <w:rPr>
          <w:sz w:val="14"/>
          <w:szCs w:val="14"/>
        </w:rPr>
        <w:t xml:space="preserve">  </w:t>
      </w:r>
      <w:r>
        <w:rPr>
          <w:sz w:val="14"/>
          <w:szCs w:val="14"/>
        </w:rPr>
        <w:t xml:space="preserve">   </w:t>
      </w:r>
      <w:proofErr w:type="spellStart"/>
      <w:r>
        <w:rPr>
          <w:sz w:val="14"/>
          <w:szCs w:val="14"/>
        </w:rPr>
        <w:t>J</w:t>
      </w:r>
      <w:proofErr w:type="spellEnd"/>
      <w:r>
        <w:rPr>
          <w:sz w:val="14"/>
          <w:szCs w:val="14"/>
        </w:rPr>
        <w:t xml:space="preserve">     </w:t>
      </w:r>
      <w:r w:rsidR="001C51A7">
        <w:rPr>
          <w:sz w:val="14"/>
          <w:szCs w:val="14"/>
        </w:rPr>
        <w:t xml:space="preserve">  </w:t>
      </w:r>
      <w:r>
        <w:rPr>
          <w:sz w:val="14"/>
          <w:szCs w:val="14"/>
        </w:rPr>
        <w:t xml:space="preserve">     </w:t>
      </w:r>
      <w:proofErr w:type="spellStart"/>
      <w:r>
        <w:rPr>
          <w:sz w:val="14"/>
          <w:szCs w:val="14"/>
        </w:rPr>
        <w:t>J</w:t>
      </w:r>
      <w:proofErr w:type="spellEnd"/>
    </w:p>
    <w:p w14:paraId="465431E6" w14:textId="77777777" w:rsidR="009939DD" w:rsidRDefault="009939DD" w:rsidP="009939DD">
      <w:pPr>
        <w:pBdr>
          <w:top w:val="single" w:sz="4" w:space="1" w:color="auto"/>
          <w:left w:val="single" w:sz="4" w:space="4" w:color="auto"/>
          <w:bottom w:val="single" w:sz="4" w:space="5" w:color="auto"/>
          <w:right w:val="single" w:sz="4" w:space="4" w:color="auto"/>
        </w:pBdr>
        <w:ind w:right="-177"/>
        <w:rPr>
          <w:sz w:val="16"/>
          <w:szCs w:val="16"/>
        </w:rPr>
      </w:pPr>
    </w:p>
    <w:p w14:paraId="270B2716" w14:textId="77777777"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Die Befreiung wirkt ab dem:      ___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__</w:t>
      </w:r>
      <w:proofErr w:type="gramStart"/>
      <w:r>
        <w:rPr>
          <w:sz w:val="16"/>
          <w:szCs w:val="16"/>
        </w:rPr>
        <w:t>_  _</w:t>
      </w:r>
      <w:proofErr w:type="gramEnd"/>
      <w:r>
        <w:rPr>
          <w:sz w:val="16"/>
          <w:szCs w:val="16"/>
        </w:rPr>
        <w:t xml:space="preserve">___    Wenn keine Eintragung erfolgt, gilt das Datum der    </w:t>
      </w:r>
    </w:p>
    <w:p w14:paraId="373BFF8C" w14:textId="60166B81" w:rsidR="009939DD" w:rsidRPr="009939DD" w:rsidRDefault="009939DD" w:rsidP="001C51A7">
      <w:pPr>
        <w:pBdr>
          <w:top w:val="single" w:sz="4" w:space="1" w:color="auto"/>
          <w:left w:val="single" w:sz="4" w:space="4" w:color="auto"/>
          <w:bottom w:val="single" w:sz="4" w:space="5" w:color="auto"/>
          <w:right w:val="single" w:sz="4" w:space="4" w:color="auto"/>
        </w:pBdr>
        <w:spacing w:after="0"/>
        <w:ind w:right="-177"/>
        <w:rPr>
          <w:sz w:val="14"/>
          <w:szCs w:val="14"/>
        </w:rPr>
      </w:pPr>
      <w:r>
        <w:rPr>
          <w:sz w:val="16"/>
          <w:szCs w:val="16"/>
        </w:rPr>
        <w:tab/>
      </w:r>
      <w:r>
        <w:rPr>
          <w:sz w:val="16"/>
          <w:szCs w:val="16"/>
        </w:rPr>
        <w:tab/>
      </w:r>
      <w:r>
        <w:rPr>
          <w:sz w:val="16"/>
          <w:szCs w:val="16"/>
        </w:rPr>
        <w:tab/>
      </w:r>
      <w:r w:rsidRPr="00064323">
        <w:rPr>
          <w:sz w:val="14"/>
          <w:szCs w:val="14"/>
        </w:rPr>
        <w:t xml:space="preserve"> </w:t>
      </w:r>
      <w:r w:rsidR="001C51A7">
        <w:rPr>
          <w:sz w:val="14"/>
          <w:szCs w:val="14"/>
        </w:rPr>
        <w:t xml:space="preserve"> </w:t>
      </w:r>
      <w:r w:rsidRPr="00064323">
        <w:rPr>
          <w:sz w:val="14"/>
          <w:szCs w:val="14"/>
        </w:rPr>
        <w:t xml:space="preserve"> T        </w:t>
      </w:r>
      <w:proofErr w:type="spellStart"/>
      <w:r w:rsidRPr="00064323">
        <w:rPr>
          <w:sz w:val="14"/>
          <w:szCs w:val="14"/>
        </w:rPr>
        <w:t>T</w:t>
      </w:r>
      <w:proofErr w:type="spellEnd"/>
      <w:r w:rsidRPr="00064323">
        <w:rPr>
          <w:sz w:val="14"/>
          <w:szCs w:val="14"/>
        </w:rPr>
        <w:t xml:space="preserve">        </w:t>
      </w:r>
      <w:r w:rsidR="001C51A7">
        <w:rPr>
          <w:sz w:val="14"/>
          <w:szCs w:val="14"/>
        </w:rPr>
        <w:t xml:space="preserve">   </w:t>
      </w:r>
      <w:r w:rsidRPr="00064323">
        <w:rPr>
          <w:sz w:val="14"/>
          <w:szCs w:val="14"/>
        </w:rPr>
        <w:t xml:space="preserve">M     </w:t>
      </w:r>
      <w:r>
        <w:rPr>
          <w:sz w:val="14"/>
          <w:szCs w:val="14"/>
        </w:rPr>
        <w:t xml:space="preserve">  </w:t>
      </w:r>
      <w:r w:rsidRPr="00064323">
        <w:rPr>
          <w:sz w:val="14"/>
          <w:szCs w:val="14"/>
        </w:rPr>
        <w:t xml:space="preserve"> </w:t>
      </w:r>
      <w:proofErr w:type="spellStart"/>
      <w:r w:rsidRPr="00064323">
        <w:rPr>
          <w:sz w:val="14"/>
          <w:szCs w:val="14"/>
        </w:rPr>
        <w:t>M</w:t>
      </w:r>
      <w:proofErr w:type="spellEnd"/>
      <w:r w:rsidRPr="00064323">
        <w:rPr>
          <w:sz w:val="14"/>
          <w:szCs w:val="14"/>
        </w:rPr>
        <w:t xml:space="preserve">      </w:t>
      </w:r>
      <w:r>
        <w:rPr>
          <w:sz w:val="14"/>
          <w:szCs w:val="14"/>
        </w:rPr>
        <w:t xml:space="preserve">  </w:t>
      </w:r>
      <w:r w:rsidR="001C51A7">
        <w:rPr>
          <w:sz w:val="14"/>
          <w:szCs w:val="14"/>
        </w:rPr>
        <w:t xml:space="preserve">  </w:t>
      </w:r>
      <w:r w:rsidRPr="00064323">
        <w:rPr>
          <w:sz w:val="14"/>
          <w:szCs w:val="14"/>
        </w:rPr>
        <w:t xml:space="preserve">J       </w:t>
      </w:r>
      <w:r>
        <w:rPr>
          <w:sz w:val="14"/>
          <w:szCs w:val="14"/>
        </w:rPr>
        <w:t xml:space="preserve">  </w:t>
      </w:r>
      <w:r w:rsidRPr="00064323">
        <w:rPr>
          <w:sz w:val="14"/>
          <w:szCs w:val="14"/>
        </w:rPr>
        <w:t xml:space="preserve"> </w:t>
      </w:r>
      <w:proofErr w:type="spellStart"/>
      <w:r w:rsidRPr="00064323">
        <w:rPr>
          <w:sz w:val="14"/>
          <w:szCs w:val="14"/>
        </w:rPr>
        <w:t>J</w:t>
      </w:r>
      <w:proofErr w:type="spellEnd"/>
      <w:r>
        <w:rPr>
          <w:sz w:val="14"/>
          <w:szCs w:val="14"/>
        </w:rPr>
        <w:t xml:space="preserve">     </w:t>
      </w:r>
      <w:r w:rsidR="001C51A7">
        <w:rPr>
          <w:sz w:val="14"/>
          <w:szCs w:val="14"/>
        </w:rPr>
        <w:t xml:space="preserve">    </w:t>
      </w:r>
      <w:r>
        <w:rPr>
          <w:sz w:val="14"/>
          <w:szCs w:val="14"/>
        </w:rPr>
        <w:t xml:space="preserve">   </w:t>
      </w:r>
      <w:proofErr w:type="spellStart"/>
      <w:r>
        <w:rPr>
          <w:sz w:val="14"/>
          <w:szCs w:val="14"/>
        </w:rPr>
        <w:t>J</w:t>
      </w:r>
      <w:proofErr w:type="spellEnd"/>
      <w:r>
        <w:rPr>
          <w:sz w:val="14"/>
          <w:szCs w:val="14"/>
        </w:rPr>
        <w:t xml:space="preserve">          </w:t>
      </w:r>
      <w:proofErr w:type="spellStart"/>
      <w:r>
        <w:rPr>
          <w:sz w:val="14"/>
          <w:szCs w:val="14"/>
        </w:rPr>
        <w:t>J</w:t>
      </w:r>
      <w:proofErr w:type="spellEnd"/>
      <w:r>
        <w:rPr>
          <w:sz w:val="14"/>
          <w:szCs w:val="14"/>
        </w:rPr>
        <w:t xml:space="preserve">         </w:t>
      </w:r>
      <w:r w:rsidR="001C51A7">
        <w:rPr>
          <w:sz w:val="14"/>
          <w:szCs w:val="14"/>
        </w:rPr>
        <w:t xml:space="preserve"> </w:t>
      </w:r>
      <w:r w:rsidRPr="00F37037">
        <w:rPr>
          <w:sz w:val="16"/>
          <w:szCs w:val="16"/>
        </w:rPr>
        <w:t>Beschäftigungsaufnahme</w:t>
      </w:r>
    </w:p>
    <w:p w14:paraId="13C7724E" w14:textId="77777777" w:rsidR="009939DD" w:rsidRDefault="009939DD" w:rsidP="009939DD">
      <w:pPr>
        <w:pBdr>
          <w:top w:val="single" w:sz="4" w:space="1" w:color="auto"/>
          <w:left w:val="single" w:sz="4" w:space="4" w:color="auto"/>
          <w:bottom w:val="single" w:sz="4" w:space="5" w:color="auto"/>
          <w:right w:val="single" w:sz="4" w:space="4" w:color="auto"/>
        </w:pBdr>
        <w:ind w:right="-177"/>
        <w:rPr>
          <w:sz w:val="16"/>
          <w:szCs w:val="16"/>
        </w:rPr>
      </w:pPr>
    </w:p>
    <w:p w14:paraId="6578E902" w14:textId="0531458E" w:rsidR="009939DD" w:rsidRDefault="009939DD" w:rsidP="001C51A7">
      <w:pPr>
        <w:pBdr>
          <w:top w:val="single" w:sz="4" w:space="1" w:color="auto"/>
          <w:left w:val="single" w:sz="4" w:space="4" w:color="auto"/>
          <w:bottom w:val="single" w:sz="4" w:space="5" w:color="auto"/>
          <w:right w:val="single" w:sz="4" w:space="4" w:color="auto"/>
        </w:pBdr>
        <w:spacing w:after="0"/>
        <w:ind w:right="-177"/>
        <w:rPr>
          <w:sz w:val="16"/>
          <w:szCs w:val="16"/>
        </w:rPr>
      </w:pPr>
      <w:r>
        <w:rPr>
          <w:sz w:val="16"/>
          <w:szCs w:val="16"/>
        </w:rPr>
        <w:t xml:space="preserve">____________________________                                               </w:t>
      </w:r>
      <w:r w:rsidR="001C51A7">
        <w:rPr>
          <w:sz w:val="16"/>
          <w:szCs w:val="16"/>
        </w:rPr>
        <w:tab/>
      </w:r>
      <w:r w:rsidR="001C51A7">
        <w:rPr>
          <w:sz w:val="16"/>
          <w:szCs w:val="16"/>
        </w:rPr>
        <w:tab/>
      </w:r>
      <w:r w:rsidR="001C51A7">
        <w:rPr>
          <w:sz w:val="16"/>
          <w:szCs w:val="16"/>
        </w:rPr>
        <w:tab/>
      </w:r>
      <w:r>
        <w:rPr>
          <w:sz w:val="16"/>
          <w:szCs w:val="16"/>
        </w:rPr>
        <w:t xml:space="preserve">    _____________________________________</w:t>
      </w:r>
    </w:p>
    <w:p w14:paraId="1AD46875" w14:textId="512C6C49" w:rsidR="009939DD" w:rsidRPr="00F700EA" w:rsidRDefault="009939DD" w:rsidP="00F700EA">
      <w:pPr>
        <w:pBdr>
          <w:top w:val="single" w:sz="4" w:space="1" w:color="auto"/>
          <w:left w:val="single" w:sz="4" w:space="4" w:color="auto"/>
          <w:bottom w:val="single" w:sz="4" w:space="5" w:color="auto"/>
          <w:right w:val="single" w:sz="4" w:space="4" w:color="auto"/>
        </w:pBdr>
        <w:spacing w:after="120"/>
        <w:ind w:right="-177"/>
        <w:rPr>
          <w:sz w:val="16"/>
          <w:szCs w:val="16"/>
        </w:rPr>
      </w:pPr>
      <w:r>
        <w:rPr>
          <w:sz w:val="16"/>
          <w:szCs w:val="16"/>
        </w:rPr>
        <w:t>Ort, Datum</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roofErr w:type="gramStart"/>
      <w:r>
        <w:rPr>
          <w:sz w:val="16"/>
          <w:szCs w:val="16"/>
        </w:rPr>
        <w:t>Unterschrift  Arbeitgeber</w:t>
      </w:r>
      <w:proofErr w:type="gramEnd"/>
    </w:p>
    <w:p w14:paraId="1B96728F" w14:textId="79C4038B" w:rsidR="009939DD" w:rsidRPr="007B21AD" w:rsidRDefault="009939DD" w:rsidP="007B21AD">
      <w:pPr>
        <w:pBdr>
          <w:top w:val="single" w:sz="4" w:space="1" w:color="auto"/>
          <w:left w:val="single" w:sz="4" w:space="0" w:color="auto"/>
          <w:bottom w:val="single" w:sz="4" w:space="1" w:color="auto"/>
          <w:right w:val="single" w:sz="4" w:space="4" w:color="auto"/>
          <w:between w:val="single" w:sz="4" w:space="1" w:color="auto"/>
        </w:pBdr>
        <w:spacing w:before="160"/>
        <w:ind w:right="-177"/>
        <w:rPr>
          <w:b/>
          <w:bCs/>
          <w:sz w:val="18"/>
          <w:szCs w:val="18"/>
        </w:rPr>
      </w:pPr>
      <w:r w:rsidRPr="005A735B">
        <w:rPr>
          <w:b/>
          <w:bCs/>
          <w:sz w:val="18"/>
          <w:szCs w:val="18"/>
        </w:rPr>
        <w:t>Ausweispflicht (Für Betriebe mit Verpflichtung zur Sofortmeldung)</w:t>
      </w:r>
      <w:r w:rsidRPr="005A735B">
        <w:rPr>
          <w:b/>
          <w:bCs/>
          <w:sz w:val="18"/>
          <w:szCs w:val="18"/>
        </w:rPr>
        <w:br/>
      </w:r>
      <w:r w:rsidRPr="005A735B">
        <w:rPr>
          <w:sz w:val="18"/>
          <w:szCs w:val="18"/>
        </w:rPr>
        <w:t>Im Rahmen seiner gesetzlichen Pflicht aus § 2 Schwarzarbeit</w:t>
      </w:r>
      <w:r>
        <w:rPr>
          <w:sz w:val="18"/>
          <w:szCs w:val="18"/>
        </w:rPr>
        <w:t>s</w:t>
      </w:r>
      <w:r w:rsidRPr="005A735B">
        <w:rPr>
          <w:sz w:val="18"/>
          <w:szCs w:val="18"/>
        </w:rPr>
        <w:t xml:space="preserve">bekämpfungsgesetz wird der Arbeitnehmer hiermit vom Arbeitgeber auf </w:t>
      </w:r>
      <w:smartTag w:uri="urn:schemas-microsoft-com:office:smarttags" w:element="PersonName">
        <w:r w:rsidRPr="005A735B">
          <w:rPr>
            <w:sz w:val="18"/>
            <w:szCs w:val="18"/>
          </w:rPr>
          <w:t>die</w:t>
        </w:r>
      </w:smartTag>
      <w:r w:rsidRPr="005A735B">
        <w:rPr>
          <w:sz w:val="18"/>
          <w:szCs w:val="18"/>
        </w:rPr>
        <w:t xml:space="preserve"> Ausweispflicht hingewiesen. Der Arbeitnehmer ist während seiner Tätigkeit für den Arbeitgeber dazu verpflichtet, stets seine Ausweispapiere (Personalausweis</w:t>
      </w:r>
      <w:r>
        <w:rPr>
          <w:sz w:val="18"/>
          <w:szCs w:val="18"/>
        </w:rPr>
        <w:t>, Pass, Passersatz bzw. Ausweis</w:t>
      </w:r>
      <w:r w:rsidRPr="005A735B">
        <w:rPr>
          <w:sz w:val="18"/>
          <w:szCs w:val="18"/>
        </w:rPr>
        <w:t xml:space="preserve">ersatz) mitzuführen und den Behörden der Zollverwaltung auf Verlangen vorzuzeigen. Ein Verstoß gegen </w:t>
      </w:r>
      <w:smartTag w:uri="urn:schemas-microsoft-com:office:smarttags" w:element="PersonName">
        <w:r w:rsidRPr="005A735B">
          <w:rPr>
            <w:sz w:val="18"/>
            <w:szCs w:val="18"/>
          </w:rPr>
          <w:t>die</w:t>
        </w:r>
      </w:smartTag>
      <w:r w:rsidRPr="005A735B">
        <w:rPr>
          <w:sz w:val="18"/>
          <w:szCs w:val="18"/>
        </w:rPr>
        <w:t xml:space="preserve"> Mitführungspflicht stellt eine Ordnungswidrigkeit dar, </w:t>
      </w:r>
      <w:smartTag w:uri="urn:schemas-microsoft-com:office:smarttags" w:element="PersonName">
        <w:r w:rsidRPr="005A735B">
          <w:rPr>
            <w:sz w:val="18"/>
            <w:szCs w:val="18"/>
          </w:rPr>
          <w:t>die</w:t>
        </w:r>
      </w:smartTag>
      <w:r w:rsidRPr="005A735B">
        <w:rPr>
          <w:sz w:val="18"/>
          <w:szCs w:val="18"/>
        </w:rPr>
        <w:t xml:space="preserve"> mit einem Bußgeld von bis zu € 5.000,00 geahndet werden kann.</w:t>
      </w:r>
    </w:p>
    <w:p w14:paraId="19FC7A6A" w14:textId="13A998EA" w:rsidR="007B21AD" w:rsidRPr="00F700EA" w:rsidRDefault="009939DD" w:rsidP="00F700EA">
      <w:pPr>
        <w:spacing w:after="0"/>
        <w:jc w:val="both"/>
        <w:rPr>
          <w:b/>
          <w:bCs/>
          <w:sz w:val="16"/>
          <w:szCs w:val="16"/>
        </w:rPr>
      </w:pPr>
      <w:r w:rsidRPr="00F700EA">
        <w:rPr>
          <w:b/>
          <w:bCs/>
          <w:sz w:val="16"/>
          <w:szCs w:val="16"/>
        </w:rPr>
        <w:t xml:space="preserve">Ich verpflichte mich, jede Änderung unmittelbar schriftlich anzuzeigen! Mir ist bekannt, dass ich für unzutreffende bzw. unterlassende Angaben persönlich in Haftung genommen werden kann! Entsteht durch eine unterlassende oder verspätete Mitteilung dem Arbeitgeber ein materieller Schaden, verpflichte ich mich zum Ersatz </w:t>
      </w:r>
      <w:smartTag w:uri="urn:schemas-microsoft-com:office:smarttags" w:element="PersonName">
        <w:r w:rsidRPr="00F700EA">
          <w:rPr>
            <w:b/>
            <w:bCs/>
            <w:sz w:val="16"/>
            <w:szCs w:val="16"/>
          </w:rPr>
          <w:t>die</w:t>
        </w:r>
      </w:smartTag>
      <w:r w:rsidRPr="00F700EA">
        <w:rPr>
          <w:b/>
          <w:bCs/>
          <w:sz w:val="16"/>
          <w:szCs w:val="16"/>
        </w:rPr>
        <w:t xml:space="preserve">ses Schadens. Ich verzichte ausdrücklich auf </w:t>
      </w:r>
      <w:smartTag w:uri="urn:schemas-microsoft-com:office:smarttags" w:element="PersonName">
        <w:r w:rsidRPr="00F700EA">
          <w:rPr>
            <w:b/>
            <w:bCs/>
            <w:sz w:val="16"/>
            <w:szCs w:val="16"/>
          </w:rPr>
          <w:t>die</w:t>
        </w:r>
      </w:smartTag>
      <w:r w:rsidRPr="00F700EA">
        <w:rPr>
          <w:b/>
          <w:bCs/>
          <w:sz w:val="16"/>
          <w:szCs w:val="16"/>
        </w:rPr>
        <w:t xml:space="preserve"> Anwendung gesetzlicher Ausschlussfristen im Zusammenhang mit nachträglich entstandenen Verpflichtungen des Arbeitgebers zur Zahlung von Beiträgen zur Kranken-, Pflege-, Renten- und Arbeitslosenversicherung.</w:t>
      </w:r>
    </w:p>
    <w:p w14:paraId="4BC3423E" w14:textId="77777777" w:rsidR="00F700EA" w:rsidRDefault="00F700EA" w:rsidP="00F700EA">
      <w:pPr>
        <w:spacing w:after="0"/>
        <w:jc w:val="both"/>
        <w:rPr>
          <w:b/>
          <w:bCs/>
          <w:sz w:val="18"/>
          <w:szCs w:val="18"/>
        </w:rPr>
      </w:pPr>
    </w:p>
    <w:p w14:paraId="1F021663" w14:textId="77777777" w:rsidR="00F700EA" w:rsidRDefault="00F700EA" w:rsidP="00F700EA">
      <w:pPr>
        <w:spacing w:after="0"/>
        <w:jc w:val="both"/>
        <w:rPr>
          <w:b/>
          <w:bCs/>
          <w:sz w:val="18"/>
          <w:szCs w:val="18"/>
        </w:rPr>
      </w:pPr>
    </w:p>
    <w:p w14:paraId="7F0D7AAE" w14:textId="77777777" w:rsidR="009939DD" w:rsidRDefault="009939DD" w:rsidP="00F700EA">
      <w:pPr>
        <w:tabs>
          <w:tab w:val="center" w:pos="4253"/>
          <w:tab w:val="center" w:pos="7088"/>
        </w:tabs>
        <w:spacing w:after="0"/>
        <w:rPr>
          <w:b/>
          <w:bCs/>
          <w:sz w:val="18"/>
          <w:szCs w:val="18"/>
        </w:rPr>
      </w:pPr>
      <w:r>
        <w:rPr>
          <w:b/>
          <w:bCs/>
          <w:sz w:val="18"/>
          <w:szCs w:val="18"/>
        </w:rPr>
        <w:t>_______________________</w:t>
      </w:r>
      <w:r>
        <w:rPr>
          <w:b/>
          <w:bCs/>
          <w:sz w:val="18"/>
          <w:szCs w:val="18"/>
        </w:rPr>
        <w:tab/>
        <w:t>_______________________</w:t>
      </w:r>
      <w:r>
        <w:rPr>
          <w:b/>
          <w:bCs/>
          <w:sz w:val="18"/>
          <w:szCs w:val="18"/>
        </w:rPr>
        <w:tab/>
        <w:t>________________________</w:t>
      </w:r>
    </w:p>
    <w:p w14:paraId="43285A19" w14:textId="77777777" w:rsidR="009939DD" w:rsidRPr="0038296C" w:rsidRDefault="009939DD" w:rsidP="001C51A7">
      <w:pPr>
        <w:tabs>
          <w:tab w:val="center" w:pos="4253"/>
          <w:tab w:val="center" w:pos="7088"/>
        </w:tabs>
        <w:spacing w:after="0"/>
        <w:rPr>
          <w:sz w:val="16"/>
          <w:szCs w:val="16"/>
        </w:rPr>
      </w:pPr>
      <w:r w:rsidRPr="0038296C">
        <w:rPr>
          <w:sz w:val="16"/>
          <w:szCs w:val="16"/>
        </w:rPr>
        <w:t>Datum</w:t>
      </w:r>
      <w:r w:rsidRPr="0038296C">
        <w:rPr>
          <w:sz w:val="16"/>
          <w:szCs w:val="16"/>
        </w:rPr>
        <w:tab/>
        <w:t>Untersc</w:t>
      </w:r>
      <w:r>
        <w:rPr>
          <w:sz w:val="16"/>
          <w:szCs w:val="16"/>
        </w:rPr>
        <w:t>hrift Arbeitnehmer</w:t>
      </w:r>
      <w:r>
        <w:rPr>
          <w:sz w:val="16"/>
          <w:szCs w:val="16"/>
        </w:rPr>
        <w:tab/>
      </w:r>
      <w:r w:rsidRPr="0038296C">
        <w:rPr>
          <w:sz w:val="16"/>
          <w:szCs w:val="16"/>
        </w:rPr>
        <w:t>Arbeitgeber</w:t>
      </w:r>
    </w:p>
    <w:p w14:paraId="7E1558B4" w14:textId="77777777" w:rsidR="009939DD" w:rsidRPr="00F51542" w:rsidRDefault="009939DD" w:rsidP="001C51A7">
      <w:pPr>
        <w:spacing w:after="0"/>
        <w:rPr>
          <w:sz w:val="16"/>
          <w:szCs w:val="16"/>
        </w:rPr>
      </w:pPr>
      <w:r w:rsidRPr="0038296C">
        <w:rPr>
          <w:sz w:val="16"/>
          <w:szCs w:val="16"/>
        </w:rPr>
        <w:tab/>
      </w:r>
      <w:r>
        <w:rPr>
          <w:sz w:val="18"/>
          <w:szCs w:val="18"/>
        </w:rPr>
        <w:tab/>
      </w:r>
      <w:r>
        <w:rPr>
          <w:sz w:val="18"/>
          <w:szCs w:val="18"/>
        </w:rPr>
        <w:tab/>
      </w:r>
      <w:r>
        <w:rPr>
          <w:sz w:val="18"/>
          <w:szCs w:val="18"/>
        </w:rPr>
        <w:tab/>
        <w:t xml:space="preserve">   </w:t>
      </w:r>
      <w:r w:rsidRPr="00F51542">
        <w:rPr>
          <w:sz w:val="16"/>
          <w:szCs w:val="16"/>
        </w:rPr>
        <w:t xml:space="preserve">(Bei Minderjährigen Unterschrift </w:t>
      </w:r>
      <w:r>
        <w:rPr>
          <w:sz w:val="16"/>
          <w:szCs w:val="16"/>
        </w:rPr>
        <w:tab/>
        <w:t xml:space="preserve">        </w:t>
      </w:r>
      <w:proofErr w:type="gramStart"/>
      <w:r>
        <w:rPr>
          <w:sz w:val="16"/>
          <w:szCs w:val="16"/>
        </w:rPr>
        <w:t xml:space="preserve">   (</w:t>
      </w:r>
      <w:proofErr w:type="gramEnd"/>
      <w:r>
        <w:rPr>
          <w:sz w:val="16"/>
          <w:szCs w:val="16"/>
        </w:rPr>
        <w:t>Stempel und Unterschrift)</w:t>
      </w:r>
    </w:p>
    <w:p w14:paraId="41C0DDFD" w14:textId="77777777" w:rsidR="00F700EA" w:rsidRDefault="009939DD" w:rsidP="009939DD">
      <w:pPr>
        <w:rPr>
          <w:sz w:val="18"/>
          <w:szCs w:val="18"/>
        </w:rPr>
      </w:pPr>
      <w:r w:rsidRPr="00F51542">
        <w:rPr>
          <w:sz w:val="16"/>
          <w:szCs w:val="16"/>
        </w:rPr>
        <w:tab/>
      </w:r>
      <w:r w:rsidRPr="00F51542">
        <w:rPr>
          <w:sz w:val="16"/>
          <w:szCs w:val="16"/>
        </w:rPr>
        <w:tab/>
      </w:r>
      <w:r w:rsidRPr="00F51542">
        <w:rPr>
          <w:sz w:val="16"/>
          <w:szCs w:val="16"/>
        </w:rPr>
        <w:tab/>
      </w:r>
      <w:r w:rsidRPr="00F51542">
        <w:rPr>
          <w:sz w:val="16"/>
          <w:szCs w:val="16"/>
        </w:rPr>
        <w:tab/>
        <w:t xml:space="preserve"> </w:t>
      </w:r>
      <w:r>
        <w:rPr>
          <w:sz w:val="16"/>
          <w:szCs w:val="16"/>
        </w:rPr>
        <w:t xml:space="preserve">           </w:t>
      </w:r>
      <w:r w:rsidRPr="00F51542">
        <w:rPr>
          <w:sz w:val="16"/>
          <w:szCs w:val="16"/>
        </w:rPr>
        <w:t>des Erziehungsberechtigten)</w:t>
      </w:r>
      <w:r>
        <w:rPr>
          <w:sz w:val="18"/>
          <w:szCs w:val="18"/>
        </w:rPr>
        <w:tab/>
      </w:r>
    </w:p>
    <w:p w14:paraId="229858AF" w14:textId="1F10F79F" w:rsidR="009939DD" w:rsidRDefault="009939DD" w:rsidP="00F700EA">
      <w:pPr>
        <w:rPr>
          <w:rFonts w:cs="Arial"/>
          <w:b/>
          <w:bCs/>
          <w:sz w:val="18"/>
          <w:szCs w:val="18"/>
        </w:rPr>
      </w:pPr>
      <w:r>
        <w:rPr>
          <w:sz w:val="18"/>
          <w:szCs w:val="18"/>
        </w:rPr>
        <w:lastRenderedPageBreak/>
        <w:t>Anlagen: 2</w:t>
      </w:r>
    </w:p>
    <w:p w14:paraId="498EE473" w14:textId="77777777" w:rsidR="009939DD" w:rsidRPr="0070011F" w:rsidRDefault="009939DD" w:rsidP="009939DD">
      <w:pPr>
        <w:pStyle w:val="berschrift1"/>
        <w:spacing w:before="40" w:after="40"/>
        <w:jc w:val="both"/>
        <w:rPr>
          <w:rFonts w:cs="Arial"/>
          <w:b/>
          <w:sz w:val="20"/>
        </w:rPr>
      </w:pPr>
      <w:r w:rsidRPr="0070011F">
        <w:rPr>
          <w:rFonts w:cs="Arial"/>
          <w:b/>
          <w:sz w:val="20"/>
        </w:rPr>
        <w:t xml:space="preserve">Erläuterungen </w:t>
      </w:r>
    </w:p>
    <w:p w14:paraId="09DEF66F" w14:textId="77777777" w:rsidR="009939DD" w:rsidRPr="00277AEC" w:rsidRDefault="009939DD" w:rsidP="009939DD">
      <w:pPr>
        <w:spacing w:before="40" w:after="40"/>
        <w:jc w:val="both"/>
        <w:rPr>
          <w:sz w:val="18"/>
          <w:szCs w:val="18"/>
        </w:rPr>
      </w:pPr>
      <w:r w:rsidRPr="00277AEC">
        <w:rPr>
          <w:sz w:val="18"/>
          <w:szCs w:val="18"/>
        </w:rPr>
        <w:t xml:space="preserve">zum Personalfragebogen für geringfügig (Minijob) oder kurzfristig Beschäftigte </w:t>
      </w:r>
    </w:p>
    <w:p w14:paraId="49A0ADF5" w14:textId="77777777" w:rsidR="009939DD" w:rsidRPr="00277AEC" w:rsidRDefault="009939DD" w:rsidP="009939DD">
      <w:pPr>
        <w:pStyle w:val="berschrift7"/>
        <w:spacing w:after="40"/>
        <w:jc w:val="both"/>
        <w:rPr>
          <w:rFonts w:ascii="Arial" w:hAnsi="Arial" w:cs="Arial"/>
          <w:b/>
          <w:bCs/>
          <w:i/>
          <w:iCs/>
          <w:sz w:val="18"/>
          <w:szCs w:val="18"/>
        </w:rPr>
      </w:pPr>
      <w:r w:rsidRPr="00277AEC">
        <w:rPr>
          <w:rFonts w:ascii="Arial" w:hAnsi="Arial" w:cs="Arial"/>
          <w:b/>
          <w:bCs/>
          <w:sz w:val="18"/>
          <w:szCs w:val="18"/>
        </w:rPr>
        <w:t>Allgemeines</w:t>
      </w:r>
    </w:p>
    <w:p w14:paraId="343E5B3C" w14:textId="77777777" w:rsidR="009939DD" w:rsidRPr="00277AEC" w:rsidRDefault="009939DD" w:rsidP="005C79D3">
      <w:pPr>
        <w:spacing w:after="0"/>
        <w:jc w:val="both"/>
        <w:rPr>
          <w:sz w:val="18"/>
          <w:szCs w:val="18"/>
        </w:rPr>
      </w:pPr>
      <w:r w:rsidRPr="00277AEC">
        <w:rPr>
          <w:sz w:val="18"/>
          <w:szCs w:val="18"/>
        </w:rPr>
        <w:t xml:space="preserve">Der Arbeitgeber ist dazu verpflichtet, jeden Beschäftigten zu melden und </w:t>
      </w:r>
      <w:smartTag w:uri="urn:schemas-microsoft-com:office:smarttags" w:element="PersonName">
        <w:r w:rsidRPr="00277AEC">
          <w:rPr>
            <w:sz w:val="18"/>
            <w:szCs w:val="18"/>
          </w:rPr>
          <w:t>die</w:t>
        </w:r>
      </w:smartTag>
      <w:r w:rsidRPr="00277AEC">
        <w:rPr>
          <w:sz w:val="18"/>
          <w:szCs w:val="18"/>
        </w:rPr>
        <w:t xml:space="preserve"> Beiträge zur Sozialversicherung zu zahlen. Daraus ergibt sich für ihn </w:t>
      </w:r>
      <w:smartTag w:uri="urn:schemas-microsoft-com:office:smarttags" w:element="PersonName">
        <w:r w:rsidRPr="00277AEC">
          <w:rPr>
            <w:sz w:val="18"/>
            <w:szCs w:val="18"/>
          </w:rPr>
          <w:t>die</w:t>
        </w:r>
      </w:smartTag>
      <w:r w:rsidRPr="00277AEC">
        <w:rPr>
          <w:sz w:val="18"/>
          <w:szCs w:val="18"/>
        </w:rPr>
        <w:t xml:space="preserve"> Pflicht, das Sozialversicherungsverhältnis des jeweiligen Arbeitnehmers zu beurteilen. Der Arbeitnehmer muss dem Arbeitgeber dafür </w:t>
      </w:r>
      <w:smartTag w:uri="urn:schemas-microsoft-com:office:smarttags" w:element="PersonName">
        <w:r w:rsidRPr="00277AEC">
          <w:rPr>
            <w:sz w:val="18"/>
            <w:szCs w:val="18"/>
          </w:rPr>
          <w:t>die</w:t>
        </w:r>
      </w:smartTag>
      <w:r w:rsidRPr="00277AEC">
        <w:rPr>
          <w:sz w:val="18"/>
          <w:szCs w:val="18"/>
        </w:rPr>
        <w:t xml:space="preserve"> zur Durchführung des Meldeverfahrens und der Beitragszahlung erforderlichen Angaben machen (§ 28 o SGB IV). Nimmt der Arbeitgeber eine falsche sozialversicherungsrechtliche Beurteilung vor, drohen unter Umständen Nachforderungen von Sozialversicherungsbeiträgen. </w:t>
      </w:r>
    </w:p>
    <w:p w14:paraId="573ECE5C" w14:textId="77777777" w:rsidR="009939DD" w:rsidRPr="00277AEC" w:rsidRDefault="009939DD" w:rsidP="005C79D3">
      <w:pPr>
        <w:spacing w:after="0"/>
        <w:jc w:val="both"/>
        <w:rPr>
          <w:sz w:val="18"/>
          <w:szCs w:val="18"/>
        </w:rPr>
      </w:pPr>
      <w:r w:rsidRPr="00277AEC">
        <w:rPr>
          <w:sz w:val="18"/>
          <w:szCs w:val="18"/>
        </w:rPr>
        <w:t xml:space="preserve">Um solche Nachforderungen zu vermeiden, muss der Arbeitgeber den Sachverhalt so aufklären, dass er eine korrekte Einordnung des Arbeitnehmers vornehmen kann. Dazu </w:t>
      </w:r>
      <w:smartTag w:uri="urn:schemas-microsoft-com:office:smarttags" w:element="PersonName">
        <w:r w:rsidRPr="00277AEC">
          <w:rPr>
            <w:sz w:val="18"/>
            <w:szCs w:val="18"/>
          </w:rPr>
          <w:t>die</w:t>
        </w:r>
      </w:smartTag>
      <w:r w:rsidRPr="00277AEC">
        <w:rPr>
          <w:sz w:val="18"/>
          <w:szCs w:val="18"/>
        </w:rPr>
        <w:t xml:space="preserve">nt der Personalfragebogen. Er ist ein Leitfaden zur Abfrage von Angaben, </w:t>
      </w:r>
      <w:smartTag w:uri="urn:schemas-microsoft-com:office:smarttags" w:element="PersonName">
        <w:r w:rsidRPr="00277AEC">
          <w:rPr>
            <w:sz w:val="18"/>
            <w:szCs w:val="18"/>
          </w:rPr>
          <w:t>die</w:t>
        </w:r>
      </w:smartTag>
      <w:r w:rsidRPr="00277AEC">
        <w:rPr>
          <w:sz w:val="18"/>
          <w:szCs w:val="18"/>
        </w:rPr>
        <w:t xml:space="preserve"> </w:t>
      </w:r>
      <w:smartTag w:uri="urn:schemas-microsoft-com:office:smarttags" w:element="PersonName">
        <w:r w:rsidRPr="00277AEC">
          <w:rPr>
            <w:sz w:val="18"/>
            <w:szCs w:val="18"/>
          </w:rPr>
          <w:t>die</w:t>
        </w:r>
      </w:smartTag>
      <w:r w:rsidRPr="00277AEC">
        <w:rPr>
          <w:sz w:val="18"/>
          <w:szCs w:val="18"/>
        </w:rPr>
        <w:t xml:space="preserve"> Feststellung von Versicherungspflicht bzw. Versicherungsfreiheit des Arbeitnehmers in der Sozial</w:t>
      </w:r>
      <w:r w:rsidRPr="00277AEC">
        <w:rPr>
          <w:sz w:val="18"/>
          <w:szCs w:val="18"/>
        </w:rPr>
        <w:softHyphen/>
        <w:t xml:space="preserve">versicherung erleichtern. Dabei kann im Einzelfall </w:t>
      </w:r>
      <w:smartTag w:uri="urn:schemas-microsoft-com:office:smarttags" w:element="PersonName">
        <w:r w:rsidRPr="00277AEC">
          <w:rPr>
            <w:sz w:val="18"/>
            <w:szCs w:val="18"/>
          </w:rPr>
          <w:t>die</w:t>
        </w:r>
      </w:smartTag>
      <w:r w:rsidRPr="00277AEC">
        <w:rPr>
          <w:sz w:val="18"/>
          <w:szCs w:val="18"/>
        </w:rPr>
        <w:t xml:space="preserve"> Angabe weiterer Kriterien erforderlich sein. Der Personalfragebogen erhebt keinen Anspruch auf Vollständigkeit. </w:t>
      </w:r>
    </w:p>
    <w:p w14:paraId="1F7F76CA" w14:textId="77777777" w:rsidR="009939DD" w:rsidRPr="00277AEC" w:rsidRDefault="009939DD" w:rsidP="009939DD">
      <w:pPr>
        <w:spacing w:before="40" w:after="40"/>
        <w:jc w:val="both"/>
        <w:rPr>
          <w:sz w:val="18"/>
          <w:szCs w:val="18"/>
        </w:rPr>
      </w:pPr>
      <w:r w:rsidRPr="00277AEC">
        <w:rPr>
          <w:sz w:val="18"/>
          <w:szCs w:val="18"/>
        </w:rPr>
        <w:t xml:space="preserve">Damit </w:t>
      </w:r>
      <w:smartTag w:uri="urn:schemas-microsoft-com:office:smarttags" w:element="PersonName">
        <w:r w:rsidRPr="00277AEC">
          <w:rPr>
            <w:sz w:val="18"/>
            <w:szCs w:val="18"/>
          </w:rPr>
          <w:t>die</w:t>
        </w:r>
      </w:smartTag>
      <w:r w:rsidRPr="00277AEC">
        <w:rPr>
          <w:sz w:val="18"/>
          <w:szCs w:val="18"/>
        </w:rPr>
        <w:t xml:space="preserve"> Angaben als Dokumentation i. S. d. Beitragsverfahrensverordnung (BVV) gelten, müssen </w:t>
      </w:r>
      <w:smartTag w:uri="urn:schemas-microsoft-com:office:smarttags" w:element="PersonName">
        <w:r w:rsidRPr="00277AEC">
          <w:rPr>
            <w:sz w:val="18"/>
            <w:szCs w:val="18"/>
          </w:rPr>
          <w:t>die</w:t>
        </w:r>
      </w:smartTag>
      <w:r w:rsidRPr="00277AEC">
        <w:rPr>
          <w:sz w:val="18"/>
          <w:szCs w:val="18"/>
        </w:rPr>
        <w:t xml:space="preserve"> Angaben des Arbeit</w:t>
      </w:r>
      <w:r w:rsidRPr="00277AEC">
        <w:rPr>
          <w:sz w:val="18"/>
          <w:szCs w:val="18"/>
        </w:rPr>
        <w:softHyphen/>
        <w:t xml:space="preserve">nehmers durch entsprechende Nachweise (z. B. Immatrikulationsbescheinigung) belegt werden. </w:t>
      </w:r>
    </w:p>
    <w:p w14:paraId="77FCF547" w14:textId="77777777" w:rsidR="009939DD" w:rsidRPr="00277AEC" w:rsidRDefault="009939DD" w:rsidP="009939DD">
      <w:pPr>
        <w:spacing w:before="40" w:after="40"/>
        <w:jc w:val="both"/>
        <w:rPr>
          <w:sz w:val="18"/>
          <w:szCs w:val="18"/>
        </w:rPr>
      </w:pPr>
      <w:r w:rsidRPr="00277AEC">
        <w:rPr>
          <w:sz w:val="18"/>
          <w:szCs w:val="18"/>
        </w:rPr>
        <w:t xml:space="preserve">Der Fragebogen ersetzt nicht den Arbeitsvertrag zwischen dem Arbeitgeber und dem geringfügig Beschäftigten und </w:t>
      </w:r>
      <w:r w:rsidRPr="00277AEC">
        <w:rPr>
          <w:color w:val="000000"/>
          <w:sz w:val="18"/>
          <w:szCs w:val="18"/>
        </w:rPr>
        <w:t>erfüllt nicht die Voraussetzungen einer Niederschrift gem. § 2 Nachweisgesetz.</w:t>
      </w:r>
    </w:p>
    <w:p w14:paraId="3E5A9316" w14:textId="77777777" w:rsidR="009939DD" w:rsidRPr="00277AEC" w:rsidRDefault="009939DD" w:rsidP="009939DD">
      <w:pPr>
        <w:spacing w:before="40" w:after="40"/>
        <w:jc w:val="both"/>
        <w:rPr>
          <w:b/>
          <w:bCs/>
          <w:sz w:val="18"/>
          <w:szCs w:val="18"/>
        </w:rPr>
      </w:pPr>
      <w:r w:rsidRPr="00277AEC">
        <w:rPr>
          <w:b/>
          <w:bCs/>
          <w:sz w:val="18"/>
          <w:szCs w:val="18"/>
        </w:rPr>
        <w:t xml:space="preserve">Zu „Persönliche Angaben“ </w:t>
      </w:r>
    </w:p>
    <w:p w14:paraId="33C99B38" w14:textId="77777777" w:rsidR="009939DD" w:rsidRPr="00277AEC" w:rsidRDefault="009939DD" w:rsidP="009939DD">
      <w:pPr>
        <w:spacing w:before="40" w:after="40"/>
        <w:jc w:val="both"/>
        <w:rPr>
          <w:sz w:val="18"/>
          <w:szCs w:val="18"/>
        </w:rPr>
      </w:pPr>
      <w:r w:rsidRPr="00277AEC">
        <w:rPr>
          <w:sz w:val="18"/>
          <w:szCs w:val="18"/>
        </w:rPr>
        <w:t xml:space="preserve">Der Arbeitgeber muss in der Meldung zur Sozialversicherung die Rentenversicherungsnummer des Arbeitnehmers angeben. Falls keine Rentenversicherungsnummer angegeben werden kann, sind die Angabe des Geburtsnamens, </w:t>
      </w:r>
      <w:r>
        <w:rPr>
          <w:sz w:val="18"/>
          <w:szCs w:val="18"/>
        </w:rPr>
        <w:noBreakHyphen/>
      </w:r>
      <w:proofErr w:type="spellStart"/>
      <w:r>
        <w:rPr>
          <w:sz w:val="18"/>
          <w:szCs w:val="18"/>
        </w:rPr>
        <w:t>datums</w:t>
      </w:r>
      <w:proofErr w:type="spellEnd"/>
      <w:r>
        <w:rPr>
          <w:sz w:val="18"/>
          <w:szCs w:val="18"/>
        </w:rPr>
        <w:t>, -</w:t>
      </w:r>
      <w:r w:rsidRPr="00277AEC">
        <w:rPr>
          <w:sz w:val="18"/>
          <w:szCs w:val="18"/>
        </w:rPr>
        <w:t xml:space="preserve">ortes und -landes, des Geschlechts und der Staatsangehörigkeit des Arbeitnehmers erforderlich. </w:t>
      </w:r>
    </w:p>
    <w:p w14:paraId="58548038" w14:textId="77777777" w:rsidR="009939DD" w:rsidRPr="00277AEC" w:rsidRDefault="009939DD" w:rsidP="009939DD">
      <w:pPr>
        <w:spacing w:before="40" w:after="40"/>
        <w:jc w:val="both"/>
        <w:rPr>
          <w:b/>
          <w:bCs/>
          <w:sz w:val="18"/>
          <w:szCs w:val="18"/>
        </w:rPr>
      </w:pPr>
      <w:r w:rsidRPr="00277AEC">
        <w:rPr>
          <w:b/>
          <w:bCs/>
          <w:sz w:val="18"/>
          <w:szCs w:val="18"/>
        </w:rPr>
        <w:t>Zu „Status bei Beginn der Beschäftigung“</w:t>
      </w:r>
    </w:p>
    <w:p w14:paraId="3CC7CC1F" w14:textId="77777777" w:rsidR="009939DD" w:rsidRPr="00277AEC" w:rsidRDefault="009939DD" w:rsidP="009939DD">
      <w:pPr>
        <w:spacing w:before="40" w:after="40"/>
        <w:jc w:val="both"/>
        <w:rPr>
          <w:sz w:val="18"/>
          <w:szCs w:val="18"/>
        </w:rPr>
      </w:pPr>
      <w:r w:rsidRPr="00277AEC">
        <w:rPr>
          <w:sz w:val="18"/>
          <w:szCs w:val="18"/>
        </w:rPr>
        <w:t xml:space="preserve">Die unter „Status bei Beginn der Beschäftigung“ aufgeführten Kriterien sind für die sozialversicherungsrechtliche Beurteilung des Arbeitnehmers relevant: </w:t>
      </w:r>
    </w:p>
    <w:p w14:paraId="57EE8AB1" w14:textId="77777777" w:rsidR="009939DD" w:rsidRPr="00277AEC" w:rsidRDefault="009939DD" w:rsidP="009939DD">
      <w:pPr>
        <w:numPr>
          <w:ilvl w:val="0"/>
          <w:numId w:val="18"/>
        </w:numPr>
        <w:tabs>
          <w:tab w:val="clear" w:pos="720"/>
          <w:tab w:val="num" w:pos="426"/>
        </w:tabs>
        <w:spacing w:before="40" w:after="40" w:line="240" w:lineRule="auto"/>
        <w:ind w:left="426"/>
        <w:jc w:val="both"/>
        <w:rPr>
          <w:sz w:val="18"/>
          <w:szCs w:val="18"/>
        </w:rPr>
      </w:pPr>
      <w:r w:rsidRPr="00277AEC">
        <w:rPr>
          <w:sz w:val="18"/>
          <w:szCs w:val="18"/>
        </w:rPr>
        <w:t>Schüler sind grundsätzlich in der Arbeitslosenversicherung versicherungsfrei (§ 27 Abs. 4 Satz 1 Nr. 1 SGB III).</w:t>
      </w:r>
    </w:p>
    <w:p w14:paraId="754B8270" w14:textId="77777777" w:rsidR="009939DD" w:rsidRPr="00277AEC" w:rsidRDefault="009939DD" w:rsidP="009939DD">
      <w:pPr>
        <w:numPr>
          <w:ilvl w:val="0"/>
          <w:numId w:val="18"/>
        </w:numPr>
        <w:tabs>
          <w:tab w:val="clear" w:pos="720"/>
          <w:tab w:val="num" w:pos="426"/>
        </w:tabs>
        <w:spacing w:before="40" w:after="40" w:line="240" w:lineRule="auto"/>
        <w:ind w:left="426"/>
        <w:jc w:val="both"/>
        <w:rPr>
          <w:sz w:val="18"/>
          <w:szCs w:val="18"/>
        </w:rPr>
      </w:pPr>
      <w:r w:rsidRPr="00277AEC">
        <w:rPr>
          <w:sz w:val="18"/>
          <w:szCs w:val="18"/>
        </w:rPr>
        <w:t>Bei Studenten bestehen Besonderheiten in der Kranken-, Pflege- und Arbeitslosenversicherung (§ 6 Abs. 1 Nr. 3 SGB V, § 27 Abs. 4 Satz 1 Nr. 1 SGB III).</w:t>
      </w:r>
    </w:p>
    <w:p w14:paraId="6CD7F03B" w14:textId="77777777" w:rsidR="009939DD" w:rsidRPr="00277AEC" w:rsidRDefault="009939DD" w:rsidP="009939DD">
      <w:pPr>
        <w:numPr>
          <w:ilvl w:val="0"/>
          <w:numId w:val="18"/>
        </w:numPr>
        <w:tabs>
          <w:tab w:val="clear" w:pos="720"/>
          <w:tab w:val="num" w:pos="426"/>
        </w:tabs>
        <w:spacing w:before="40" w:after="40" w:line="240" w:lineRule="auto"/>
        <w:ind w:left="426"/>
        <w:jc w:val="both"/>
        <w:rPr>
          <w:sz w:val="18"/>
          <w:szCs w:val="18"/>
        </w:rPr>
      </w:pPr>
      <w:r w:rsidRPr="00277AEC">
        <w:rPr>
          <w:sz w:val="18"/>
          <w:szCs w:val="18"/>
        </w:rPr>
        <w:t>Selbständige und Beamte sind sozialversicherungsrechtlich wie Personen ohne versicherungspflichtige Haupt</w:t>
      </w:r>
      <w:r w:rsidRPr="00277AEC">
        <w:rPr>
          <w:sz w:val="18"/>
          <w:szCs w:val="18"/>
        </w:rPr>
        <w:softHyphen/>
        <w:t xml:space="preserve">beschäftigung zu behandeln. </w:t>
      </w:r>
    </w:p>
    <w:p w14:paraId="3327F6DA" w14:textId="77777777" w:rsidR="009939DD" w:rsidRPr="00277AEC" w:rsidRDefault="009939DD" w:rsidP="009939DD">
      <w:pPr>
        <w:numPr>
          <w:ilvl w:val="0"/>
          <w:numId w:val="18"/>
        </w:numPr>
        <w:tabs>
          <w:tab w:val="clear" w:pos="720"/>
          <w:tab w:val="num" w:pos="426"/>
        </w:tabs>
        <w:spacing w:before="40" w:after="40" w:line="240" w:lineRule="auto"/>
        <w:ind w:left="426"/>
        <w:jc w:val="both"/>
        <w:rPr>
          <w:sz w:val="18"/>
          <w:szCs w:val="18"/>
        </w:rPr>
      </w:pPr>
      <w:r w:rsidRPr="00277AEC">
        <w:rPr>
          <w:sz w:val="18"/>
          <w:szCs w:val="18"/>
        </w:rPr>
        <w:t>Bei einer kurzfristigen Beschäftigung muss der Arbeitgeber prüfen, ob es sich um eine berufsmäßige Beschäftigung handel</w:t>
      </w:r>
      <w:r>
        <w:rPr>
          <w:sz w:val="18"/>
          <w:szCs w:val="18"/>
        </w:rPr>
        <w:t>t, sofern das Arbeitsentgelt 556,00</w:t>
      </w:r>
      <w:r w:rsidRPr="00277AEC">
        <w:rPr>
          <w:sz w:val="18"/>
          <w:szCs w:val="18"/>
        </w:rPr>
        <w:t xml:space="preserve"> EUR übersteigt. Dabei gelten für die </w:t>
      </w:r>
      <w:r>
        <w:rPr>
          <w:sz w:val="18"/>
          <w:szCs w:val="18"/>
        </w:rPr>
        <w:t>Prüfung von bestimmten Personen</w:t>
      </w:r>
      <w:r w:rsidRPr="00277AEC">
        <w:rPr>
          <w:sz w:val="18"/>
          <w:szCs w:val="18"/>
        </w:rPr>
        <w:t xml:space="preserve">gruppen bzw. Fallkonstellationen für die Prüfung der Berufsmäßigkeit folgende Grundsätze: </w:t>
      </w:r>
    </w:p>
    <w:p w14:paraId="1F35E6EF" w14:textId="77777777" w:rsidR="009939DD" w:rsidRPr="00277AEC" w:rsidRDefault="009939DD" w:rsidP="009939DD">
      <w:pPr>
        <w:pStyle w:val="berschrift7"/>
        <w:spacing w:after="40"/>
        <w:jc w:val="both"/>
        <w:rPr>
          <w:rFonts w:ascii="Arial" w:hAnsi="Arial" w:cs="Arial"/>
          <w:i/>
          <w:iCs/>
          <w:sz w:val="18"/>
          <w:szCs w:val="18"/>
        </w:rPr>
      </w:pPr>
      <w:r w:rsidRPr="00277AEC">
        <w:rPr>
          <w:rFonts w:ascii="Arial" w:hAnsi="Arial" w:cs="Arial"/>
          <w:sz w:val="18"/>
          <w:szCs w:val="18"/>
        </w:rPr>
        <w:t>Berufsmäßigkeit liegt grundsätzlich nicht vor bei</w:t>
      </w:r>
    </w:p>
    <w:p w14:paraId="71E91B37"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 xml:space="preserve">kurzfristigen Beschäftigungen zwischen Abitur und Studium, </w:t>
      </w:r>
    </w:p>
    <w:p w14:paraId="16C5F642"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kurzfristigen Beschäftigungen zwischen Abitur und Wehr- oder Zivildienst, wenn die Aufnahme eines Studiums beabsichtigt ist.</w:t>
      </w:r>
    </w:p>
    <w:p w14:paraId="4384FD65" w14:textId="77777777" w:rsidR="009939DD" w:rsidRPr="00277AEC" w:rsidRDefault="009939DD" w:rsidP="009939DD">
      <w:pPr>
        <w:pStyle w:val="berschrift7"/>
        <w:spacing w:after="40"/>
        <w:jc w:val="both"/>
        <w:rPr>
          <w:rFonts w:ascii="Arial" w:hAnsi="Arial" w:cs="Arial"/>
          <w:i/>
          <w:iCs/>
          <w:sz w:val="18"/>
          <w:szCs w:val="18"/>
        </w:rPr>
      </w:pPr>
      <w:r w:rsidRPr="00277AEC">
        <w:rPr>
          <w:rFonts w:ascii="Arial" w:hAnsi="Arial" w:cs="Arial"/>
          <w:sz w:val="18"/>
          <w:szCs w:val="18"/>
        </w:rPr>
        <w:lastRenderedPageBreak/>
        <w:t xml:space="preserve">Berufsmäßigkeit ist grundsätzlich anzunehmen bei </w:t>
      </w:r>
    </w:p>
    <w:p w14:paraId="5FF9E71A"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 xml:space="preserve">kurzfristigen Beschäftigungen zwischen Schulentlassung bzw. Abschluss des Studiums und Eintritt in das Berufsleben, </w:t>
      </w:r>
    </w:p>
    <w:p w14:paraId="1123C15E"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kurzfristigen Beschäftigungen während des Bezugs von Arbeitslosengeld, Arbeitslosengeld II (in der Arbeitslosen</w:t>
      </w:r>
      <w:r w:rsidRPr="00277AEC">
        <w:rPr>
          <w:sz w:val="18"/>
          <w:szCs w:val="18"/>
        </w:rPr>
        <w:softHyphen/>
        <w:t>versicherung besteht aber Versicherungsfreiheit, wenn die wöchentliche Arbeitszeit 1</w:t>
      </w:r>
      <w:r>
        <w:rPr>
          <w:sz w:val="18"/>
          <w:szCs w:val="18"/>
        </w:rPr>
        <w:t>0</w:t>
      </w:r>
      <w:r w:rsidRPr="00277AEC">
        <w:rPr>
          <w:sz w:val="18"/>
          <w:szCs w:val="18"/>
        </w:rPr>
        <w:t xml:space="preserve"> Stunden nicht übersteigt), </w:t>
      </w:r>
    </w:p>
    <w:p w14:paraId="23BDDC5C"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kurzfristigen Beschäftigungen während des Bezugs von Sozialhilfe,</w:t>
      </w:r>
    </w:p>
    <w:p w14:paraId="45BB8B84"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Arbeitssuchenden, die beim Arbeitsamt gemeldet sind,</w:t>
      </w:r>
    </w:p>
    <w:p w14:paraId="46E4157A"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kurzfristigen Beschäftigungen während unentgeltlicher Beurlaubung,</w:t>
      </w:r>
    </w:p>
    <w:p w14:paraId="3718D0F2"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kurzfristigen Beschäftigungen während des Wehr- oder Zivildienstes,</w:t>
      </w:r>
    </w:p>
    <w:p w14:paraId="4E14B5C5" w14:textId="77777777" w:rsidR="009939DD" w:rsidRPr="00277AEC" w:rsidRDefault="009939DD" w:rsidP="009939DD">
      <w:pPr>
        <w:numPr>
          <w:ilvl w:val="0"/>
          <w:numId w:val="17"/>
        </w:numPr>
        <w:tabs>
          <w:tab w:val="clear" w:pos="720"/>
          <w:tab w:val="num" w:pos="426"/>
        </w:tabs>
        <w:spacing w:before="40" w:after="40" w:line="240" w:lineRule="auto"/>
        <w:ind w:left="426"/>
        <w:jc w:val="both"/>
        <w:rPr>
          <w:sz w:val="18"/>
          <w:szCs w:val="18"/>
        </w:rPr>
      </w:pPr>
      <w:r w:rsidRPr="00277AEC">
        <w:rPr>
          <w:sz w:val="18"/>
          <w:szCs w:val="18"/>
        </w:rPr>
        <w:t>zulässigen Teilzeitbeschäftigungen während der Elternzeit.</w:t>
      </w:r>
    </w:p>
    <w:p w14:paraId="0B8E28F3" w14:textId="77777777" w:rsidR="009939DD" w:rsidRDefault="009939DD" w:rsidP="009939DD">
      <w:pPr>
        <w:jc w:val="both"/>
        <w:rPr>
          <w:sz w:val="18"/>
          <w:szCs w:val="18"/>
        </w:rPr>
      </w:pPr>
    </w:p>
    <w:p w14:paraId="274BEE11" w14:textId="77777777" w:rsidR="009939DD" w:rsidRDefault="009939DD" w:rsidP="000C69CD">
      <w:pPr>
        <w:spacing w:after="0"/>
        <w:jc w:val="both"/>
        <w:rPr>
          <w:b/>
          <w:bCs/>
          <w:sz w:val="18"/>
          <w:szCs w:val="18"/>
        </w:rPr>
      </w:pPr>
    </w:p>
    <w:p w14:paraId="26F8D4C0" w14:textId="77777777" w:rsidR="009939DD" w:rsidRPr="00AE5010" w:rsidRDefault="009939DD" w:rsidP="000C69CD">
      <w:pPr>
        <w:spacing w:after="0"/>
        <w:jc w:val="both"/>
        <w:rPr>
          <w:sz w:val="18"/>
          <w:szCs w:val="18"/>
        </w:rPr>
      </w:pPr>
      <w:r w:rsidRPr="00277AEC">
        <w:rPr>
          <w:b/>
          <w:bCs/>
          <w:sz w:val="18"/>
          <w:szCs w:val="18"/>
        </w:rPr>
        <w:t>Zu „Sozialversicherung“</w:t>
      </w:r>
    </w:p>
    <w:p w14:paraId="330683AC" w14:textId="77777777" w:rsidR="009939DD" w:rsidRPr="00277AEC" w:rsidRDefault="009939DD" w:rsidP="009939DD">
      <w:pPr>
        <w:spacing w:before="40" w:after="40"/>
        <w:jc w:val="both"/>
        <w:rPr>
          <w:sz w:val="18"/>
          <w:szCs w:val="18"/>
        </w:rPr>
      </w:pPr>
      <w:r w:rsidRPr="00277AEC">
        <w:rPr>
          <w:sz w:val="18"/>
          <w:szCs w:val="18"/>
        </w:rPr>
        <w:t>Für einen geringfügig entlohnt</w:t>
      </w:r>
      <w:r>
        <w:rPr>
          <w:sz w:val="18"/>
          <w:szCs w:val="18"/>
        </w:rPr>
        <w:t>en</w:t>
      </w:r>
      <w:r w:rsidRPr="00277AEC">
        <w:rPr>
          <w:sz w:val="18"/>
          <w:szCs w:val="18"/>
        </w:rPr>
        <w:t xml:space="preserve"> Beschäftigten sind Pauschalbeiträge zur Krankenversicherung in Höhe von 13 Prozent an die Bundesknappschaft nur dann zu entrichten, wenn der Arbeitnehmer in der gesetzlichen Krankenversicherung (pflicht-, familien- oder freiwillig) versichert ist.</w:t>
      </w:r>
    </w:p>
    <w:p w14:paraId="1BF6209F" w14:textId="77777777" w:rsidR="009939DD" w:rsidRDefault="009939DD" w:rsidP="009939DD">
      <w:pPr>
        <w:spacing w:before="40" w:after="40"/>
        <w:jc w:val="both"/>
        <w:rPr>
          <w:sz w:val="18"/>
          <w:szCs w:val="18"/>
        </w:rPr>
      </w:pPr>
      <w:r w:rsidRPr="00277AEC">
        <w:rPr>
          <w:sz w:val="18"/>
          <w:szCs w:val="18"/>
        </w:rPr>
        <w:t>Die Pflicht des Arbeitnehmers, dem Arbeitgeber alle erforderlichen Angaben zu machen, umfasst vor allem die Auf</w:t>
      </w:r>
      <w:r w:rsidRPr="00277AEC">
        <w:rPr>
          <w:sz w:val="18"/>
          <w:szCs w:val="18"/>
        </w:rPr>
        <w:softHyphen/>
        <w:t xml:space="preserve">klärung über gleichzeitig ausgeübte weitere Beschäftigungen und Vorbeschäftigungen bei anderen Arbeitgebern. Stellt die Bundesknappschaft oder ein Träger der Rentenversicherung im Nachhinein fest, dass wegen einer notwendigen Zusammenrechnung der geringfügigen Beschäftigung mit weiteren (Vor-) Beschäftigungen Versicherungspflicht vorliegt, </w:t>
      </w:r>
    </w:p>
    <w:p w14:paraId="4C4E4402" w14:textId="77777777" w:rsidR="009939DD" w:rsidRDefault="009939DD" w:rsidP="009939DD">
      <w:pPr>
        <w:spacing w:before="40" w:after="40"/>
        <w:jc w:val="both"/>
        <w:rPr>
          <w:sz w:val="18"/>
          <w:szCs w:val="18"/>
        </w:rPr>
      </w:pPr>
    </w:p>
    <w:p w14:paraId="7193EF2B" w14:textId="77777777" w:rsidR="009939DD" w:rsidRDefault="009939DD" w:rsidP="000C69CD">
      <w:pPr>
        <w:spacing w:after="0"/>
        <w:jc w:val="both"/>
        <w:rPr>
          <w:sz w:val="18"/>
          <w:szCs w:val="18"/>
        </w:rPr>
      </w:pPr>
    </w:p>
    <w:p w14:paraId="534B3AC8" w14:textId="77777777" w:rsidR="009939DD" w:rsidRPr="00277AEC" w:rsidRDefault="009939DD" w:rsidP="000C69CD">
      <w:pPr>
        <w:spacing w:before="40" w:after="0"/>
        <w:jc w:val="both"/>
        <w:rPr>
          <w:sz w:val="18"/>
          <w:szCs w:val="18"/>
        </w:rPr>
      </w:pPr>
      <w:r w:rsidRPr="00277AEC">
        <w:rPr>
          <w:sz w:val="18"/>
          <w:szCs w:val="18"/>
        </w:rPr>
        <w:t>tritt die Versicherungspflicht nunmehr mit dem Tage der Bekanntgabe dieser Feststellung durch die Bundesknappschaft oder einen Träger der Rentenversicherung e</w:t>
      </w:r>
      <w:r>
        <w:rPr>
          <w:sz w:val="18"/>
          <w:szCs w:val="18"/>
        </w:rPr>
        <w:t>in (§ 8 Abs. 2 Satz 3 SGB IV).</w:t>
      </w:r>
    </w:p>
    <w:p w14:paraId="081AF5BC" w14:textId="77777777" w:rsidR="009939DD" w:rsidRDefault="009939DD" w:rsidP="009939DD">
      <w:pPr>
        <w:spacing w:before="40" w:after="40"/>
        <w:jc w:val="both"/>
        <w:rPr>
          <w:sz w:val="18"/>
          <w:szCs w:val="18"/>
        </w:rPr>
      </w:pPr>
      <w:r w:rsidRPr="00277AEC">
        <w:rPr>
          <w:sz w:val="18"/>
          <w:szCs w:val="18"/>
        </w:rPr>
        <w:t>Durch die Neuregelung der geringfügigen Beschäftigung zum 1. April 2003 werden Beiträge zur Sozialversicherung im Falle notwen</w:t>
      </w:r>
      <w:r w:rsidRPr="00277AEC">
        <w:rPr>
          <w:sz w:val="18"/>
          <w:szCs w:val="18"/>
        </w:rPr>
        <w:softHyphen/>
        <w:t xml:space="preserve">diger Additionen also grundsätzlich nicht mehr – wie teilweise in der Vergangenheit geschehen – rückwirkend nachgefordert. Eine Ausnahme gilt nach Vereinbarung der Spitzenorganisationen der Sozialversicherungsträger, wenn </w:t>
      </w:r>
    </w:p>
    <w:p w14:paraId="0D51D011" w14:textId="77777777" w:rsidR="009939DD" w:rsidRPr="00277AEC" w:rsidRDefault="009939DD" w:rsidP="009939DD">
      <w:pPr>
        <w:spacing w:before="40" w:after="40"/>
        <w:jc w:val="both"/>
        <w:rPr>
          <w:sz w:val="18"/>
          <w:szCs w:val="18"/>
        </w:rPr>
      </w:pPr>
      <w:r w:rsidRPr="00277AEC">
        <w:rPr>
          <w:sz w:val="18"/>
          <w:szCs w:val="18"/>
        </w:rPr>
        <w:t>der Arbeitgeber es vorsätzlich oder fahrlässig versäumt hat, den Sachverhalt aufzuklären. In diesem Fall tritt die Versicherungspflicht rückwirkend ein mit der Folge, dass der bzw. die betroffenen Arbeitgeber Beiträge zur Sozial</w:t>
      </w:r>
      <w:r w:rsidRPr="00277AEC">
        <w:rPr>
          <w:sz w:val="18"/>
          <w:szCs w:val="18"/>
        </w:rPr>
        <w:softHyphen/>
        <w:t xml:space="preserve">versicherung für die Vergangenheit nachzahlen müssen. </w:t>
      </w:r>
    </w:p>
    <w:p w14:paraId="16A7DA72" w14:textId="77777777" w:rsidR="009939DD" w:rsidRPr="00277AEC" w:rsidRDefault="009939DD" w:rsidP="000C69CD">
      <w:pPr>
        <w:spacing w:after="0"/>
        <w:jc w:val="both"/>
        <w:rPr>
          <w:sz w:val="18"/>
          <w:szCs w:val="18"/>
        </w:rPr>
      </w:pPr>
      <w:r w:rsidRPr="00277AEC">
        <w:rPr>
          <w:sz w:val="18"/>
          <w:szCs w:val="18"/>
        </w:rPr>
        <w:t>Der Personalfragebogen dient zum einen dazu, dem Arbeitgeber die Feststellung weiterer Beschäftigungen und die entsprechende sozialversicherungsrechtliche Beurteilung des Arbeitnehmers zu erleichtern. Zum anderen kann der Fragebogen im Nachhinein ein Indiz dafür sein, dass der Arbeitgeber bei der Sachverhaltsaufklärung weder vorsätzlich noch fahrlässig gehandelt hat. Beruht die falsche sozialversicherungsrechtliche Beurteilung beispielsweise darauf, dass der Arbeitnehmer eine weitere Beschäftigung verschwiegen hat und auf dem Fragebogen bei der Frage nach weiteren Beschäftigungen „nein“ angekreuzt hat, so ist davon auszugehen, dass die Spitzenorganisationen der Sozialversicherungs</w:t>
      </w:r>
      <w:r w:rsidRPr="00277AEC">
        <w:rPr>
          <w:sz w:val="18"/>
          <w:szCs w:val="18"/>
        </w:rPr>
        <w:softHyphen/>
        <w:t xml:space="preserve">träger weder Vorsatz noch Fahrlässigkeit annehmen. Voraussetzung ist, dass der Arbeitgeber die Angaben des Arbeitnehmers korrekt ausgewertet hat. </w:t>
      </w:r>
    </w:p>
    <w:p w14:paraId="3C197240" w14:textId="77777777" w:rsidR="009939DD" w:rsidRPr="000C69CD" w:rsidRDefault="009939DD" w:rsidP="000C69CD">
      <w:pPr>
        <w:spacing w:after="0"/>
        <w:jc w:val="both"/>
        <w:rPr>
          <w:b/>
          <w:bCs/>
          <w:sz w:val="22"/>
          <w:szCs w:val="22"/>
        </w:rPr>
      </w:pPr>
      <w:r w:rsidRPr="000C69CD">
        <w:rPr>
          <w:b/>
          <w:bCs/>
          <w:sz w:val="22"/>
          <w:szCs w:val="22"/>
        </w:rPr>
        <w:lastRenderedPageBreak/>
        <w:t>Merkblatt über die möglichen Folgen einer Befreiung von der Rentenversicherungspflicht</w:t>
      </w:r>
    </w:p>
    <w:p w14:paraId="3740DF10" w14:textId="4E030973" w:rsidR="009939DD" w:rsidRDefault="009939DD" w:rsidP="009939DD">
      <w:pPr>
        <w:spacing w:before="40" w:after="40"/>
        <w:jc w:val="both"/>
        <w:rPr>
          <w:sz w:val="18"/>
          <w:szCs w:val="18"/>
        </w:rPr>
      </w:pPr>
      <w:r>
        <w:rPr>
          <w:sz w:val="18"/>
          <w:szCs w:val="18"/>
        </w:rPr>
        <w:t>Seit dem 1.1.2013 unterliegen Arbeitnehmer, die eine geringfügig entlohnte Beschäftigung (</w:t>
      </w:r>
      <w:r w:rsidR="00AE1EBD">
        <w:rPr>
          <w:sz w:val="18"/>
          <w:szCs w:val="18"/>
        </w:rPr>
        <w:t>603</w:t>
      </w:r>
      <w:r>
        <w:rPr>
          <w:sz w:val="18"/>
          <w:szCs w:val="18"/>
        </w:rPr>
        <w:t xml:space="preserve">,00 Euro-Minijob) ausüben, grundsätzlich der Versicherungs- und vollen Beitragspflicht in der gesetzlichen Rentenversicherung. Der vom Arbeitnehmer </w:t>
      </w:r>
      <w:proofErr w:type="gramStart"/>
      <w:r>
        <w:rPr>
          <w:sz w:val="18"/>
          <w:szCs w:val="18"/>
        </w:rPr>
        <w:t>zu tragende Anteil</w:t>
      </w:r>
      <w:proofErr w:type="gramEnd"/>
      <w:r>
        <w:rPr>
          <w:sz w:val="18"/>
          <w:szCs w:val="18"/>
        </w:rPr>
        <w:t xml:space="preserve"> am Rentenversicherungsbeitrag beläuft sich auf z.Zt. 3,</w:t>
      </w:r>
      <w:r w:rsidR="00AE1EBD">
        <w:rPr>
          <w:sz w:val="18"/>
          <w:szCs w:val="18"/>
        </w:rPr>
        <w:t>6</w:t>
      </w:r>
      <w:r>
        <w:rPr>
          <w:sz w:val="18"/>
          <w:szCs w:val="18"/>
        </w:rPr>
        <w:t>% des Arbeitsentgelts. Er ergibt sich aus der Differenz zwischen dem Pauschalbeitrag des Arbeitgebers (15%) bei geringfügig entlohnten Beschäftigungen und dem vollen Beitrag zur Rentenversicherung in Höhe von z.Zt. 18,</w:t>
      </w:r>
      <w:r w:rsidR="00AE1EBD">
        <w:rPr>
          <w:sz w:val="18"/>
          <w:szCs w:val="18"/>
        </w:rPr>
        <w:t>6</w:t>
      </w:r>
      <w:r>
        <w:rPr>
          <w:sz w:val="18"/>
          <w:szCs w:val="18"/>
        </w:rPr>
        <w:t xml:space="preserve">%. Zu beachten ist, dass der volle Rentenversicherungsbeitrag mindestens von einem Arbeitsentgelt in Höhe von 175,00 Euro zu zahlen ist. </w:t>
      </w:r>
    </w:p>
    <w:p w14:paraId="4EBA2C2C" w14:textId="77777777" w:rsidR="009939DD" w:rsidRDefault="009939DD" w:rsidP="009939DD">
      <w:pPr>
        <w:spacing w:before="40" w:after="40"/>
        <w:jc w:val="both"/>
        <w:rPr>
          <w:b/>
          <w:bCs/>
          <w:sz w:val="18"/>
          <w:szCs w:val="18"/>
        </w:rPr>
      </w:pPr>
      <w:r w:rsidRPr="00AE5010">
        <w:rPr>
          <w:b/>
          <w:bCs/>
          <w:sz w:val="18"/>
          <w:szCs w:val="18"/>
        </w:rPr>
        <w:t>Vorteile der vollen Beitragszahlung zur Rentenversicherung</w:t>
      </w:r>
    </w:p>
    <w:p w14:paraId="573D7923" w14:textId="77777777" w:rsidR="009939DD" w:rsidRDefault="009939DD" w:rsidP="009939DD">
      <w:pPr>
        <w:spacing w:before="40" w:after="40"/>
        <w:jc w:val="both"/>
        <w:rPr>
          <w:sz w:val="18"/>
          <w:szCs w:val="18"/>
        </w:rPr>
      </w:pPr>
      <w:r>
        <w:rPr>
          <w:sz w:val="18"/>
          <w:szCs w:val="18"/>
        </w:rPr>
        <w:t>Die Vorteile der Versicherungspflicht für den Arbeitnehmer ergeben sich aus dem Erwerb von Pflichtbeitragszeiten in der Rentenversicherung. Das bedeutet, dass die Beschäftigungszeit in vollem Umfang für die Erfüllung der verschiedenen Wartezeiten (Mindestversicherungszeiten) berücksichtigt wird. Pflichtbeitragszeiten sind beispielsweise Voraussetzung für:</w:t>
      </w:r>
    </w:p>
    <w:p w14:paraId="6C5D15CB" w14:textId="77777777" w:rsidR="009939DD" w:rsidRDefault="009939DD" w:rsidP="009939DD">
      <w:pPr>
        <w:spacing w:before="40" w:after="40"/>
        <w:jc w:val="both"/>
        <w:rPr>
          <w:sz w:val="18"/>
          <w:szCs w:val="18"/>
        </w:rPr>
      </w:pPr>
      <w:r>
        <w:rPr>
          <w:sz w:val="18"/>
          <w:szCs w:val="18"/>
        </w:rPr>
        <w:tab/>
        <w:t>- einen früheren Rentenbeginn,</w:t>
      </w:r>
    </w:p>
    <w:p w14:paraId="4A1A0408" w14:textId="77777777" w:rsidR="009939DD" w:rsidRDefault="009939DD" w:rsidP="009939DD">
      <w:pPr>
        <w:spacing w:before="40" w:after="40"/>
        <w:jc w:val="both"/>
        <w:rPr>
          <w:sz w:val="18"/>
          <w:szCs w:val="18"/>
        </w:rPr>
      </w:pPr>
      <w:r>
        <w:rPr>
          <w:sz w:val="18"/>
          <w:szCs w:val="18"/>
        </w:rPr>
        <w:tab/>
        <w:t>- Ansprüche auf Leistungen zu Rehabilitation (sowohl im medizinischen Bereich als auch im Arbeitsleben),</w:t>
      </w:r>
    </w:p>
    <w:p w14:paraId="63198756" w14:textId="77777777" w:rsidR="009939DD" w:rsidRDefault="009939DD" w:rsidP="009939DD">
      <w:pPr>
        <w:spacing w:before="40" w:after="40"/>
        <w:jc w:val="both"/>
        <w:rPr>
          <w:sz w:val="18"/>
          <w:szCs w:val="18"/>
        </w:rPr>
      </w:pPr>
      <w:r>
        <w:rPr>
          <w:sz w:val="18"/>
          <w:szCs w:val="18"/>
        </w:rPr>
        <w:tab/>
        <w:t>- den Anspruch auf Übergangsgeld bei Rehabilitationsmaßnahmen der gesetzlichen Rentenversicherung,</w:t>
      </w:r>
    </w:p>
    <w:p w14:paraId="6569E5AD" w14:textId="77777777" w:rsidR="009939DD" w:rsidRDefault="009939DD" w:rsidP="009939DD">
      <w:pPr>
        <w:spacing w:before="40" w:after="40"/>
        <w:jc w:val="both"/>
        <w:rPr>
          <w:sz w:val="18"/>
          <w:szCs w:val="18"/>
        </w:rPr>
      </w:pPr>
      <w:r>
        <w:rPr>
          <w:sz w:val="18"/>
          <w:szCs w:val="18"/>
        </w:rPr>
        <w:tab/>
        <w:t>- die Begründung oder Aufrechterhaltung des Anspruchs auf eine Rente wegen Erwerbsminderung,</w:t>
      </w:r>
    </w:p>
    <w:p w14:paraId="2A9D0C38" w14:textId="77777777" w:rsidR="009939DD" w:rsidRDefault="009939DD" w:rsidP="009939DD">
      <w:pPr>
        <w:spacing w:before="40" w:after="40"/>
        <w:jc w:val="both"/>
        <w:rPr>
          <w:sz w:val="18"/>
          <w:szCs w:val="18"/>
        </w:rPr>
      </w:pPr>
      <w:r>
        <w:rPr>
          <w:sz w:val="18"/>
          <w:szCs w:val="18"/>
        </w:rPr>
        <w:tab/>
        <w:t>- den Anspruch auf Entgeltumwandlung für eine betriebliche Altersversorgung und</w:t>
      </w:r>
    </w:p>
    <w:p w14:paraId="65EA892C" w14:textId="77777777" w:rsidR="009939DD" w:rsidRDefault="009939DD" w:rsidP="009939DD">
      <w:pPr>
        <w:spacing w:before="40" w:after="40"/>
        <w:jc w:val="both"/>
        <w:rPr>
          <w:sz w:val="18"/>
          <w:szCs w:val="18"/>
        </w:rPr>
      </w:pPr>
      <w:r>
        <w:rPr>
          <w:sz w:val="18"/>
          <w:szCs w:val="18"/>
        </w:rPr>
        <w:tab/>
        <w:t xml:space="preserve">- die Erfüllung der Zugangsvoraussetzungen für eine private Altersvorsorge mit stattlicher Förderung (z.B. die   </w:t>
      </w:r>
      <w:r>
        <w:rPr>
          <w:sz w:val="18"/>
          <w:szCs w:val="18"/>
        </w:rPr>
        <w:tab/>
        <w:t xml:space="preserve">   sogenannte Riester-Rente) für den Arbeitnehmer und gegebenenfalls sogar den Ehepartner.</w:t>
      </w:r>
    </w:p>
    <w:p w14:paraId="3A7D6999" w14:textId="77777777" w:rsidR="009939DD" w:rsidRDefault="009939DD" w:rsidP="009939DD">
      <w:pPr>
        <w:spacing w:before="40" w:after="40"/>
        <w:jc w:val="both"/>
        <w:rPr>
          <w:sz w:val="18"/>
          <w:szCs w:val="18"/>
        </w:rPr>
      </w:pPr>
      <w:r>
        <w:rPr>
          <w:sz w:val="18"/>
          <w:szCs w:val="18"/>
        </w:rPr>
        <w:t xml:space="preserve">Darüber hinaus wird das Arbeitsentgelt nicht nur anteilig, sondern in voller Höhe bei der Berechnung der Rente berücksichtigt.  </w:t>
      </w:r>
    </w:p>
    <w:p w14:paraId="7848D8A3" w14:textId="77777777" w:rsidR="009939DD" w:rsidRPr="00AE5010" w:rsidRDefault="009939DD" w:rsidP="000C69CD">
      <w:pPr>
        <w:spacing w:after="0"/>
        <w:jc w:val="both"/>
        <w:rPr>
          <w:b/>
          <w:bCs/>
          <w:sz w:val="18"/>
          <w:szCs w:val="18"/>
        </w:rPr>
      </w:pPr>
      <w:r w:rsidRPr="00AE5010">
        <w:rPr>
          <w:b/>
          <w:bCs/>
          <w:sz w:val="18"/>
          <w:szCs w:val="18"/>
        </w:rPr>
        <w:t>Antrag auf Befreiung von der Rentenversicherungspflicht</w:t>
      </w:r>
    </w:p>
    <w:p w14:paraId="1DABDF0D" w14:textId="77777777" w:rsidR="009939DD" w:rsidRDefault="009939DD" w:rsidP="000C69CD">
      <w:pPr>
        <w:spacing w:after="0"/>
        <w:jc w:val="both"/>
        <w:rPr>
          <w:sz w:val="18"/>
          <w:szCs w:val="18"/>
        </w:rPr>
      </w:pPr>
      <w:r>
        <w:rPr>
          <w:sz w:val="18"/>
          <w:szCs w:val="18"/>
        </w:rPr>
        <w:t xml:space="preserve">Ist die Rentenversicherungspflicht nicht gewollt, kann sich der Arbeitnehmer von ihr befreien lassen. Hierzu muss er seinem Arbeitgeber schriftlich mitteilen, dass er die Befreiung von der Versicherungspflicht in der Rentenversicherung wünscht. Übt der Arbeitnehmer mehrere geringfügig entlohnte Beschäftigungen aus, kann der Antrag auf Befreiung nur einheitlich für alle zeitgleich ausgeübten geringfügig entlohnten Beschäftigungen gestellt werden. Über den Befreiungsantrag hat der Arbeitnehmer alle weiteren - auch zukünftigen - Arbeitgeber zu informieren, bei denen er eine geringfügig entlohnte Beschäftigung ausübt. Die Befreiung von der Versicherungspflicht ist für die Dauer der Beschäftigungen bindend; sie kann nicht widerrufen werden. Die Befreiung wirkt 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  </w:t>
      </w:r>
    </w:p>
    <w:p w14:paraId="6598B6AF" w14:textId="77777777" w:rsidR="009939DD" w:rsidRPr="00AE5010" w:rsidRDefault="009939DD" w:rsidP="000C69CD">
      <w:pPr>
        <w:spacing w:after="0"/>
        <w:jc w:val="both"/>
        <w:rPr>
          <w:b/>
          <w:bCs/>
          <w:sz w:val="18"/>
          <w:szCs w:val="18"/>
        </w:rPr>
      </w:pPr>
      <w:r w:rsidRPr="00AE5010">
        <w:rPr>
          <w:b/>
          <w:bCs/>
          <w:sz w:val="18"/>
          <w:szCs w:val="18"/>
        </w:rPr>
        <w:t>Konsequenzen aus der Befreiung von der Rentenversicherungspflicht</w:t>
      </w:r>
    </w:p>
    <w:p w14:paraId="45559612" w14:textId="5473AFD9" w:rsidR="00E45B3D" w:rsidRPr="000C69CD" w:rsidRDefault="009939DD" w:rsidP="000C69CD">
      <w:pPr>
        <w:spacing w:after="0"/>
        <w:jc w:val="both"/>
        <w:rPr>
          <w:sz w:val="18"/>
          <w:szCs w:val="18"/>
        </w:rPr>
      </w:pPr>
      <w:r>
        <w:rPr>
          <w:sz w:val="18"/>
          <w:szCs w:val="18"/>
        </w:rPr>
        <w:t>Geringfügig entlohnte Beschäftigte, die die Befreiung von der Rentenversicherungspflicht beantragen, verzichten freiwillig auf die oben genannten Vorteile. Durch die Befreiung zahlt lediglich der Arbeitgeber den Pauschalbeitrag in Höhe von 15% des Arbeitsentgelts. Die Zahlung eines Eigenanteils durch den Arbeitnehmer entfällt hierbei. Dies hat zur Folge, dass der Arbeitnehmer nur anteilig Monate für die verschiedenen Wartezeiten erwirbt und auch das erzielte Arbeitsentgelt bei der Berechnung der Rente nur anteilig berücksichtigt wird.</w:t>
      </w:r>
    </w:p>
    <w:sectPr w:rsidR="00E45B3D" w:rsidRPr="000C69CD" w:rsidSect="00F700E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918B" w14:textId="77777777" w:rsidR="00D601FD" w:rsidRDefault="00D601FD" w:rsidP="005F78EC">
      <w:pPr>
        <w:spacing w:after="0" w:line="240" w:lineRule="auto"/>
      </w:pPr>
      <w:r>
        <w:separator/>
      </w:r>
    </w:p>
  </w:endnote>
  <w:endnote w:type="continuationSeparator" w:id="0">
    <w:p w14:paraId="5CA70535" w14:textId="77777777" w:rsidR="00D601FD" w:rsidRDefault="00D601FD"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9DA7" w14:textId="77777777" w:rsidR="000E4DB9" w:rsidRPr="001C51A7" w:rsidRDefault="000E4DB9" w:rsidP="000E4DB9">
    <w:pPr>
      <w:pStyle w:val="Fuzeile"/>
      <w:rPr>
        <w:sz w:val="22"/>
        <w:szCs w:val="22"/>
      </w:rPr>
    </w:pPr>
    <w:r w:rsidRPr="001C51A7">
      <w:rPr>
        <w:rFonts w:ascii="Calibri" w:hAnsi="Calibri" w:cs="Calibri"/>
        <w:sz w:val="18"/>
        <w:szCs w:val="18"/>
      </w:rPr>
      <w:t>Dieser Personalfragebogen dient zur Vorerfassung von Personaldaten für das DATEV-Lohnabrechnungsprogramm. Zur Wahrung der Aufbewahrungsfrist wird der ausgefüllte Personalfragebogen gespeichert.</w:t>
    </w:r>
  </w:p>
  <w:p w14:paraId="0119B15B" w14:textId="77777777" w:rsidR="007B21AD" w:rsidRPr="001C51A7" w:rsidRDefault="007B21AD">
    <w:pPr>
      <w:pStyle w:val="Fuzeile"/>
      <w:rPr>
        <w:sz w:val="16"/>
        <w:szCs w:val="16"/>
      </w:rPr>
    </w:pPr>
  </w:p>
  <w:p w14:paraId="492BDC93" w14:textId="432FB1B7" w:rsidR="007B21AD" w:rsidRPr="007B21AD" w:rsidRDefault="007B21AD">
    <w:pPr>
      <w:pStyle w:val="Fuzeile"/>
      <w:rPr>
        <w:sz w:val="18"/>
        <w:szCs w:val="18"/>
      </w:rPr>
    </w:pPr>
    <w:r w:rsidRPr="007B21AD">
      <w:rPr>
        <w:sz w:val="18"/>
        <w:szCs w:val="18"/>
      </w:rPr>
      <w:t xml:space="preserve">Stand </w:t>
    </w:r>
    <w:r w:rsidR="00A03FDA">
      <w:rPr>
        <w:sz w:val="18"/>
        <w:szCs w:val="18"/>
      </w:rPr>
      <w:t>12</w:t>
    </w:r>
    <w:r w:rsidRPr="007B21AD">
      <w:rPr>
        <w:sz w:val="18"/>
        <w:szCs w:val="18"/>
      </w:rPr>
      <w:t>/202</w:t>
    </w:r>
    <w:r w:rsidR="00A03FDA">
      <w:rPr>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D701" w14:textId="77777777" w:rsidR="00D601FD" w:rsidRDefault="00D601FD" w:rsidP="005F78EC">
      <w:pPr>
        <w:spacing w:after="0" w:line="240" w:lineRule="auto"/>
      </w:pPr>
      <w:r>
        <w:separator/>
      </w:r>
    </w:p>
  </w:footnote>
  <w:footnote w:type="continuationSeparator" w:id="0">
    <w:p w14:paraId="5607F8CB" w14:textId="77777777" w:rsidR="00D601FD" w:rsidRDefault="00D601FD"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C7A5" w14:textId="77777777" w:rsidR="00A03FDA" w:rsidRDefault="00A03F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4BBEACCB" w:rsidTr="00297280">
      <w:trPr>
        <w:trHeight w:val="858"/>
      </w:trPr>
      <w:tc>
        <w:tcPr>
          <w:tcW w:w="6645" w:type="dxa"/>
          <w:gridSpan w:val="3"/>
        </w:tcPr>
        <w:p w14:paraId="7DCA8E79" w14:textId="0266E7D7" w:rsidR="007B21AD" w:rsidRPr="003E0287" w:rsidRDefault="007B21AD" w:rsidP="007B21AD">
          <w:pPr>
            <w:pStyle w:val="Kopfzeile"/>
            <w:rPr>
              <w:rFonts w:ascii="Verdana" w:hAnsi="Verdana"/>
              <w:sz w:val="36"/>
              <w:szCs w:val="36"/>
            </w:rPr>
          </w:pPr>
          <w:r w:rsidRPr="003E0287">
            <w:rPr>
              <w:rFonts w:ascii="Verdana" w:hAnsi="Verdana"/>
              <w:sz w:val="36"/>
              <w:szCs w:val="36"/>
            </w:rPr>
            <w:t>Personalfragebogen</w:t>
          </w:r>
          <w:r>
            <w:rPr>
              <w:rFonts w:ascii="Verdana" w:hAnsi="Verdana"/>
              <w:sz w:val="36"/>
              <w:szCs w:val="36"/>
            </w:rPr>
            <w:t xml:space="preserve"> </w:t>
          </w:r>
          <w:r w:rsidRPr="0030098C">
            <w:rPr>
              <w:rFonts w:ascii="Verdana" w:hAnsi="Verdana"/>
              <w:b/>
              <w:sz w:val="44"/>
              <w:szCs w:val="44"/>
            </w:rPr>
            <w:t>M</w:t>
          </w:r>
        </w:p>
        <w:p w14:paraId="5745BF7A" w14:textId="77777777" w:rsidR="007B21AD" w:rsidRDefault="007B21AD" w:rsidP="007B21AD">
          <w:pPr>
            <w:pStyle w:val="Kopfzeile"/>
            <w:rPr>
              <w:rFonts w:ascii="Calibri" w:hAnsi="Calibri" w:cs="Calibri"/>
            </w:rPr>
          </w:pPr>
          <w:r w:rsidRPr="003E0287">
            <w:rPr>
              <w:rFonts w:ascii="Verdana" w:hAnsi="Verdana"/>
              <w:sz w:val="22"/>
              <w:szCs w:val="22"/>
            </w:rPr>
            <w:t>für geringfügig (Minijob) oder kurzfristig Beschäftigte</w:t>
          </w:r>
          <w:r w:rsidRPr="00297C04">
            <w:rPr>
              <w:rFonts w:ascii="Calibri" w:hAnsi="Calibri" w:cs="Calibri"/>
            </w:rPr>
            <w:t xml:space="preserve"> </w:t>
          </w:r>
        </w:p>
        <w:p w14:paraId="56DD9A47" w14:textId="40D8C68C" w:rsidR="005F78EC" w:rsidRPr="00297C04" w:rsidRDefault="005F78EC" w:rsidP="007B21AD">
          <w:pPr>
            <w:pStyle w:val="Kopfzeile"/>
            <w:rPr>
              <w:rFonts w:ascii="Calibri" w:hAnsi="Calibri" w:cs="Calibri"/>
            </w:rPr>
          </w:pPr>
          <w:r w:rsidRPr="00297C04">
            <w:rPr>
              <w:rFonts w:ascii="Calibri" w:hAnsi="Calibri" w:cs="Calibri"/>
            </w:rPr>
            <w:t>(</w:t>
          </w:r>
          <w:r w:rsidRPr="007B21AD">
            <w:rPr>
              <w:rFonts w:ascii="Calibri" w:hAnsi="Calibri" w:cs="Calibri"/>
              <w:sz w:val="20"/>
              <w:szCs w:val="20"/>
            </w:rPr>
            <w:t xml:space="preserve">grau hinterlegte </w:t>
          </w:r>
          <w:r w:rsidRPr="00297C04">
            <w:rPr>
              <w:rFonts w:ascii="Calibri" w:hAnsi="Calibri" w:cs="Calibri"/>
            </w:rPr>
            <w:t>Felder sind vom Arbeitgeber auszufüllen)</w:t>
          </w:r>
        </w:p>
      </w:tc>
      <w:tc>
        <w:tcPr>
          <w:tcW w:w="3492" w:type="dxa"/>
          <w:gridSpan w:val="2"/>
        </w:tcPr>
        <w:p w14:paraId="20EB4C6B" w14:textId="77777777" w:rsidR="007B21AD" w:rsidRPr="007B21AD" w:rsidRDefault="007B21AD" w:rsidP="007B21AD">
          <w:pPr>
            <w:autoSpaceDE w:val="0"/>
            <w:autoSpaceDN w:val="0"/>
            <w:adjustRightInd w:val="0"/>
            <w:spacing w:after="0" w:line="240" w:lineRule="auto"/>
            <w:jc w:val="center"/>
            <w:rPr>
              <w:rFonts w:ascii="Times New Roman" w:eastAsia="Times New Roman" w:hAnsi="Times New Roman" w:cs="Times New Roman"/>
              <w:kern w:val="0"/>
              <w:sz w:val="36"/>
              <w:szCs w:val="36"/>
              <w:lang w:eastAsia="de-DE"/>
              <w14:ligatures w14:val="none"/>
            </w:rPr>
          </w:pPr>
          <w:r w:rsidRPr="007B21AD">
            <w:rPr>
              <w:rFonts w:ascii="Times New Roman" w:eastAsia="Times New Roman" w:hAnsi="Times New Roman" w:cs="Times New Roman"/>
              <w:kern w:val="0"/>
              <w:sz w:val="36"/>
              <w:szCs w:val="36"/>
              <w:lang w:eastAsia="de-DE"/>
              <w14:ligatures w14:val="none"/>
            </w:rPr>
            <w:t>BERGER.</w:t>
          </w:r>
        </w:p>
        <w:p w14:paraId="7DDF6F59" w14:textId="77777777" w:rsidR="007B21AD" w:rsidRPr="007B21AD" w:rsidRDefault="007B21AD" w:rsidP="007B21AD">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7B21AD">
            <w:rPr>
              <w:rFonts w:ascii="Times New Roman" w:eastAsia="Times New Roman" w:hAnsi="Times New Roman" w:cs="Times New Roman"/>
              <w:kern w:val="0"/>
              <w:sz w:val="17"/>
              <w:szCs w:val="17"/>
              <w:lang w:eastAsia="de-DE"/>
              <w14:ligatures w14:val="none"/>
            </w:rPr>
            <w:t>Steuerberatungskanzlei</w:t>
          </w:r>
        </w:p>
        <w:p w14:paraId="7FBF984C" w14:textId="77777777" w:rsidR="007B21AD" w:rsidRPr="007B21AD" w:rsidRDefault="007B21AD" w:rsidP="007B21AD">
          <w:pPr>
            <w:spacing w:after="0" w:line="240" w:lineRule="auto"/>
            <w:jc w:val="center"/>
            <w:rPr>
              <w:rFonts w:ascii="Arial" w:eastAsia="Times New Roman" w:hAnsi="Arial" w:cs="Times New Roman"/>
              <w:b/>
              <w:bCs/>
              <w:kern w:val="0"/>
              <w:sz w:val="20"/>
              <w:szCs w:val="20"/>
              <w:lang w:eastAsia="de-DE"/>
              <w14:ligatures w14:val="none"/>
            </w:rPr>
          </w:pPr>
          <w:r w:rsidRPr="007B21AD">
            <w:rPr>
              <w:rFonts w:ascii="Times New Roman" w:eastAsia="Times New Roman" w:hAnsi="Times New Roman" w:cs="Times New Roman"/>
              <w:b/>
              <w:bCs/>
              <w:kern w:val="0"/>
              <w:sz w:val="20"/>
              <w:szCs w:val="20"/>
              <w:lang w:eastAsia="de-DE"/>
              <w14:ligatures w14:val="none"/>
            </w:rPr>
            <w:t>Lohnbuchhaltung</w:t>
          </w:r>
        </w:p>
        <w:p w14:paraId="74429C42" w14:textId="77777777" w:rsidR="007B21AD" w:rsidRPr="007B21AD" w:rsidRDefault="007B21AD" w:rsidP="007B21AD">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7B21AD">
            <w:rPr>
              <w:rFonts w:ascii="Times New Roman" w:eastAsia="Times New Roman" w:hAnsi="Times New Roman" w:cs="Times New Roman"/>
              <w:kern w:val="0"/>
              <w:sz w:val="17"/>
              <w:szCs w:val="17"/>
              <w:lang w:eastAsia="de-DE"/>
              <w14:ligatures w14:val="none"/>
            </w:rPr>
            <w:t>Madrider Str. 25 · 41069 Mönchengladbach</w:t>
          </w:r>
        </w:p>
        <w:p w14:paraId="3A718B89" w14:textId="77777777" w:rsidR="007B21AD" w:rsidRPr="007B21AD" w:rsidRDefault="007B21AD" w:rsidP="007B21AD">
          <w:pPr>
            <w:autoSpaceDE w:val="0"/>
            <w:autoSpaceDN w:val="0"/>
            <w:adjustRightInd w:val="0"/>
            <w:spacing w:after="0" w:line="240" w:lineRule="auto"/>
            <w:jc w:val="center"/>
            <w:rPr>
              <w:rFonts w:ascii="Times New Roman" w:eastAsia="Times New Roman" w:hAnsi="Times New Roman" w:cs="Times New Roman"/>
              <w:kern w:val="0"/>
              <w:sz w:val="17"/>
              <w:szCs w:val="17"/>
              <w:lang w:eastAsia="de-DE"/>
              <w14:ligatures w14:val="none"/>
            </w:rPr>
          </w:pPr>
          <w:r w:rsidRPr="007B21AD">
            <w:rPr>
              <w:rFonts w:ascii="Times New Roman" w:eastAsia="Times New Roman" w:hAnsi="Times New Roman" w:cs="Times New Roman"/>
              <w:kern w:val="0"/>
              <w:sz w:val="17"/>
              <w:szCs w:val="17"/>
              <w:lang w:eastAsia="de-DE"/>
              <w14:ligatures w14:val="none"/>
            </w:rPr>
            <w:t xml:space="preserve">Telefon 0 21 61 / 5631 - 0 </w:t>
          </w:r>
        </w:p>
        <w:p w14:paraId="0E746BBD" w14:textId="0EE977DA" w:rsidR="005F78EC" w:rsidRPr="00297C04" w:rsidRDefault="007B21AD" w:rsidP="007B21AD">
          <w:pPr>
            <w:pStyle w:val="Kopfzeile"/>
            <w:rPr>
              <w:rFonts w:ascii="Calibri" w:hAnsi="Calibri" w:cs="Calibri"/>
            </w:rPr>
          </w:pPr>
          <w:r>
            <w:rPr>
              <w:rFonts w:ascii="Times New Roman" w:eastAsia="Times New Roman" w:hAnsi="Times New Roman" w:cs="Times New Roman"/>
              <w:kern w:val="0"/>
              <w:sz w:val="17"/>
              <w:szCs w:val="17"/>
              <w:lang w:eastAsia="de-DE"/>
              <w14:ligatures w14:val="none"/>
            </w:rPr>
            <w:t xml:space="preserve">       </w:t>
          </w:r>
          <w:r w:rsidRPr="007B21AD">
            <w:rPr>
              <w:rFonts w:ascii="Times New Roman" w:eastAsia="Times New Roman" w:hAnsi="Times New Roman" w:cs="Times New Roman"/>
              <w:kern w:val="0"/>
              <w:sz w:val="17"/>
              <w:szCs w:val="17"/>
              <w:lang w:eastAsia="de-DE"/>
              <w14:ligatures w14:val="none"/>
            </w:rPr>
            <w:t>E-Mail: lohn@steuerberater-berger.com</w:t>
          </w:r>
        </w:p>
      </w:tc>
    </w:tr>
    <w:tr w:rsidR="005F78EC" w:rsidRPr="00297C04" w14:paraId="0E78AEDA" w14:textId="77777777" w:rsidTr="00F700EA">
      <w:tblPrEx>
        <w:tblBorders>
          <w:bottom w:val="none" w:sz="0" w:space="0" w:color="auto"/>
        </w:tblBorders>
      </w:tblPrEx>
      <w:trPr>
        <w:gridAfter w:val="1"/>
        <w:wAfter w:w="66" w:type="dxa"/>
        <w:trHeight w:val="274"/>
      </w:trPr>
      <w:tc>
        <w:tcPr>
          <w:tcW w:w="1101" w:type="dxa"/>
          <w:vAlign w:val="bottom"/>
        </w:tcPr>
        <w:p w14:paraId="333B4AC1" w14:textId="77777777" w:rsidR="005F78EC" w:rsidRPr="00297C04" w:rsidRDefault="005F78EC" w:rsidP="00F700EA">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F700EA">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27B95E97" w:rsidR="005F78EC" w:rsidRDefault="005F78EC" w:rsidP="00F700EA">
    <w:pPr>
      <w:pStyle w:val="Kopfzeile"/>
      <w:tabs>
        <w:tab w:val="clear" w:pos="4680"/>
        <w:tab w:val="clear" w:pos="9360"/>
        <w:tab w:val="left" w:pos="3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7A91" w14:textId="77777777" w:rsidR="00A03FDA" w:rsidRDefault="00A03F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0461A92"/>
    <w:multiLevelType w:val="hybridMultilevel"/>
    <w:tmpl w:val="670CAA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B1F2D"/>
    <w:multiLevelType w:val="singleLevel"/>
    <w:tmpl w:val="0409000F"/>
    <w:lvl w:ilvl="0">
      <w:start w:val="1"/>
      <w:numFmt w:val="decimal"/>
      <w:lvlText w:val="%1."/>
      <w:lvlJc w:val="left"/>
      <w:pPr>
        <w:ind w:left="720" w:hanging="360"/>
      </w:pPr>
    </w:lvl>
  </w:abstractNum>
  <w:abstractNum w:abstractNumId="14" w15:restartNumberingAfterBreak="0">
    <w:nsid w:val="6CA53894"/>
    <w:multiLevelType w:val="singleLevel"/>
    <w:tmpl w:val="0409000F"/>
    <w:lvl w:ilvl="0">
      <w:start w:val="1"/>
      <w:numFmt w:val="decimal"/>
      <w:lvlText w:val="%1."/>
      <w:lvlJc w:val="left"/>
      <w:pPr>
        <w:ind w:left="720" w:hanging="360"/>
      </w:pPr>
    </w:lvl>
  </w:abstractNum>
  <w:abstractNum w:abstractNumId="15"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71743F76"/>
    <w:multiLevelType w:val="hybridMultilevel"/>
    <w:tmpl w:val="A692DF7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5"/>
  </w:num>
  <w:num w:numId="13" w16cid:durableId="2110588750">
    <w:abstractNumId w:val="14"/>
  </w:num>
  <w:num w:numId="14" w16cid:durableId="1730575300">
    <w:abstractNumId w:val="13"/>
  </w:num>
  <w:num w:numId="15" w16cid:durableId="2063938215">
    <w:abstractNumId w:val="17"/>
  </w:num>
  <w:num w:numId="16" w16cid:durableId="1416627709">
    <w:abstractNumId w:val="11"/>
  </w:num>
  <w:num w:numId="17" w16cid:durableId="2121215957">
    <w:abstractNumId w:val="12"/>
  </w:num>
  <w:num w:numId="18" w16cid:durableId="7793013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C69CD"/>
    <w:rsid w:val="000E4DB9"/>
    <w:rsid w:val="000F30AD"/>
    <w:rsid w:val="001535FE"/>
    <w:rsid w:val="0017749A"/>
    <w:rsid w:val="001A6C2C"/>
    <w:rsid w:val="001C203A"/>
    <w:rsid w:val="001C51A7"/>
    <w:rsid w:val="001D3BBC"/>
    <w:rsid w:val="001E0E8B"/>
    <w:rsid w:val="001F40EA"/>
    <w:rsid w:val="0020113B"/>
    <w:rsid w:val="002E51AB"/>
    <w:rsid w:val="00324B44"/>
    <w:rsid w:val="00327224"/>
    <w:rsid w:val="0036562D"/>
    <w:rsid w:val="003A23E5"/>
    <w:rsid w:val="003F6C3A"/>
    <w:rsid w:val="004235C3"/>
    <w:rsid w:val="00461650"/>
    <w:rsid w:val="004976E0"/>
    <w:rsid w:val="004A6D34"/>
    <w:rsid w:val="00530567"/>
    <w:rsid w:val="00575F9D"/>
    <w:rsid w:val="005A534A"/>
    <w:rsid w:val="005C3628"/>
    <w:rsid w:val="005C50B6"/>
    <w:rsid w:val="005C79D3"/>
    <w:rsid w:val="005D227C"/>
    <w:rsid w:val="005F78EC"/>
    <w:rsid w:val="0068197D"/>
    <w:rsid w:val="0069526A"/>
    <w:rsid w:val="007A5D63"/>
    <w:rsid w:val="007B1887"/>
    <w:rsid w:val="007B21AD"/>
    <w:rsid w:val="00827C87"/>
    <w:rsid w:val="00831E30"/>
    <w:rsid w:val="00894B30"/>
    <w:rsid w:val="008A3316"/>
    <w:rsid w:val="00911172"/>
    <w:rsid w:val="00925135"/>
    <w:rsid w:val="00936D1B"/>
    <w:rsid w:val="00972CC2"/>
    <w:rsid w:val="009939DD"/>
    <w:rsid w:val="00A03FDA"/>
    <w:rsid w:val="00A124EC"/>
    <w:rsid w:val="00A20880"/>
    <w:rsid w:val="00A352C8"/>
    <w:rsid w:val="00A6744E"/>
    <w:rsid w:val="00AA273E"/>
    <w:rsid w:val="00AA592F"/>
    <w:rsid w:val="00AE1EBD"/>
    <w:rsid w:val="00AF5CCE"/>
    <w:rsid w:val="00B41C2B"/>
    <w:rsid w:val="00BE27F8"/>
    <w:rsid w:val="00C26D93"/>
    <w:rsid w:val="00C27141"/>
    <w:rsid w:val="00C54B64"/>
    <w:rsid w:val="00D15E1D"/>
    <w:rsid w:val="00D32292"/>
    <w:rsid w:val="00D601FD"/>
    <w:rsid w:val="00D75435"/>
    <w:rsid w:val="00DA6C12"/>
    <w:rsid w:val="00DD129C"/>
    <w:rsid w:val="00DE5146"/>
    <w:rsid w:val="00DF2FBF"/>
    <w:rsid w:val="00E21776"/>
    <w:rsid w:val="00E26F65"/>
    <w:rsid w:val="00E45B3D"/>
    <w:rsid w:val="00E83DEE"/>
    <w:rsid w:val="00EE7BD2"/>
    <w:rsid w:val="00F12A3F"/>
    <w:rsid w:val="00F15810"/>
    <w:rsid w:val="00F55306"/>
    <w:rsid w:val="00F64995"/>
    <w:rsid w:val="00F700EA"/>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1359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b51252f5-890a-4c2a-ab69-28892bed7d14</BSO999929>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2E129-BBBC-4125-B393-7C7E28F1DCE7}">
  <ds:schemaRefs>
    <ds:schemaRef ds:uri="http://www.datev.de/BSOffice/999929"/>
  </ds:schemaRefs>
</ds:datastoreItem>
</file>

<file path=customXml/itemProps2.xml><?xml version="1.0" encoding="utf-8"?>
<ds:datastoreItem xmlns:ds="http://schemas.openxmlformats.org/officeDocument/2006/customXml" ds:itemID="{260B91DA-827E-468E-85E1-3270E2651568}">
  <ds:schemaRefs>
    <ds:schemaRef ds:uri="http://schemas.openxmlformats.org/officeDocument/2006/bibliography"/>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2034</Words>
  <Characters>14896</Characters>
  <Application>Microsoft Office Word</Application>
  <DocSecurity>0</DocSecurity>
  <Lines>392</Lines>
  <Paragraphs>238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2026-08-05T13:34:00Z</dcterms:created>
  <dcterms:modified xsi:type="dcterms:W3CDTF">2026-08-06T05:36:00Z</dcterms:modified>
</cp:coreProperties>
</file>